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7578D" w14:textId="361CB02C" w:rsidR="001A45DE" w:rsidRPr="00B537AF" w:rsidRDefault="00CB4120" w:rsidP="00CB4120">
      <w:pPr>
        <w:spacing w:after="0" w:line="360" w:lineRule="auto"/>
        <w:jc w:val="center"/>
        <w:rPr>
          <w:rFonts w:eastAsia="Times New Roman" w:cs="Times New Roman"/>
          <w:b/>
          <w:bCs/>
          <w:kern w:val="0"/>
          <w14:ligatures w14:val="none"/>
        </w:rPr>
      </w:pPr>
      <w:r w:rsidRPr="00CB4120">
        <w:rPr>
          <w:rFonts w:eastAsia="Times New Roman" w:cs="Times New Roman"/>
          <w:b/>
          <w:bCs/>
          <w:kern w:val="0"/>
          <w14:ligatures w14:val="none"/>
        </w:rPr>
        <w:t>DEADLINE EXTENDED -</w:t>
      </w:r>
      <w:r>
        <w:rPr>
          <w:rFonts w:eastAsia="Times New Roman" w:cs="Times New Roman"/>
          <w:b/>
          <w:bCs/>
          <w:kern w:val="0"/>
          <w14:ligatures w14:val="none"/>
        </w:rPr>
        <w:t xml:space="preserve"> CALL</w:t>
      </w:r>
      <w:r w:rsidRPr="00B537AF">
        <w:rPr>
          <w:rFonts w:eastAsia="Times New Roman" w:cs="Times New Roman"/>
          <w:b/>
          <w:bCs/>
          <w:kern w:val="0"/>
          <w14:ligatures w14:val="none"/>
        </w:rPr>
        <w:t xml:space="preserve"> FOR PROPOSALS</w:t>
      </w:r>
    </w:p>
    <w:p w14:paraId="452E0D35" w14:textId="77777777" w:rsidR="00AB0EFB" w:rsidRDefault="00B537AF" w:rsidP="00AB0EFB">
      <w:pPr>
        <w:spacing w:after="0" w:line="360" w:lineRule="auto"/>
        <w:jc w:val="center"/>
        <w:rPr>
          <w:rFonts w:eastAsia="Times New Roman" w:cs="Times New Roman"/>
          <w:b/>
          <w:bCs/>
          <w:kern w:val="0"/>
          <w14:ligatures w14:val="none"/>
        </w:rPr>
      </w:pPr>
      <w:r w:rsidRPr="00B537AF">
        <w:rPr>
          <w:rFonts w:eastAsia="Times New Roman" w:cs="Times New Roman"/>
          <w:b/>
          <w:bCs/>
          <w:kern w:val="0"/>
          <w14:ligatures w14:val="none"/>
        </w:rPr>
        <w:t>Enabling Civil Society's contribution to Prosperous, Fair and Sustainable Development in Energy Transition and Sustainable Land Use</w:t>
      </w:r>
      <w:r w:rsidR="00AC25CB">
        <w:rPr>
          <w:rFonts w:eastAsia="Times New Roman" w:cs="Times New Roman"/>
          <w:b/>
          <w:bCs/>
          <w:kern w:val="0"/>
          <w14:ligatures w14:val="none"/>
        </w:rPr>
        <w:t xml:space="preserve">: </w:t>
      </w:r>
    </w:p>
    <w:p w14:paraId="15B4945D" w14:textId="74489E76" w:rsidR="4D89E412" w:rsidRDefault="4D89E412" w:rsidP="2A958CEB">
      <w:pPr>
        <w:spacing w:after="0" w:line="360" w:lineRule="auto"/>
        <w:jc w:val="center"/>
        <w:rPr>
          <w:rFonts w:eastAsia="Times New Roman" w:cs="Times New Roman"/>
          <w:b/>
          <w:bCs/>
        </w:rPr>
      </w:pPr>
      <w:proofErr w:type="gramStart"/>
      <w:r w:rsidRPr="2A958CEB">
        <w:rPr>
          <w:rFonts w:eastAsia="Times New Roman" w:cs="Times New Roman"/>
          <w:b/>
          <w:bCs/>
        </w:rPr>
        <w:t>Accelerating</w:t>
      </w:r>
      <w:proofErr w:type="gramEnd"/>
      <w:r w:rsidRPr="2A958CEB">
        <w:rPr>
          <w:rFonts w:eastAsia="Times New Roman" w:cs="Times New Roman"/>
          <w:b/>
          <w:bCs/>
        </w:rPr>
        <w:t xml:space="preserve"> of Strategi </w:t>
      </w:r>
      <w:proofErr w:type="spellStart"/>
      <w:r w:rsidRPr="2A958CEB">
        <w:rPr>
          <w:rFonts w:eastAsia="Times New Roman" w:cs="Times New Roman"/>
          <w:b/>
          <w:bCs/>
        </w:rPr>
        <w:t>Jangka</w:t>
      </w:r>
      <w:proofErr w:type="spellEnd"/>
      <w:r w:rsidRPr="2A958CEB">
        <w:rPr>
          <w:rFonts w:eastAsia="Times New Roman" w:cs="Times New Roman"/>
          <w:b/>
          <w:bCs/>
        </w:rPr>
        <w:t xml:space="preserve"> Benah Implementation in </w:t>
      </w:r>
      <w:r w:rsidR="00935BBC">
        <w:rPr>
          <w:rFonts w:eastAsia="Times New Roman" w:cs="Times New Roman"/>
          <w:b/>
          <w:bCs/>
        </w:rPr>
        <w:t xml:space="preserve">Central Kalimantan </w:t>
      </w:r>
      <w:r w:rsidRPr="2A958CEB">
        <w:rPr>
          <w:rFonts w:eastAsia="Times New Roman" w:cs="Times New Roman"/>
          <w:b/>
          <w:bCs/>
        </w:rPr>
        <w:t>Province</w:t>
      </w:r>
    </w:p>
    <w:p w14:paraId="3A3B4918" w14:textId="77777777" w:rsidR="00EB6169" w:rsidRPr="005C1579" w:rsidRDefault="00EB6169" w:rsidP="005C1579">
      <w:pPr>
        <w:spacing w:after="0" w:line="360" w:lineRule="auto"/>
        <w:jc w:val="both"/>
        <w:rPr>
          <w:rFonts w:eastAsia="Times New Roman" w:cs="Times New Roman"/>
          <w:kern w:val="0"/>
          <w14:ligatures w14:val="none"/>
        </w:rPr>
      </w:pPr>
    </w:p>
    <w:p w14:paraId="388A8E6D" w14:textId="3B3602E1" w:rsidR="00C04CD2" w:rsidRDefault="006672A7" w:rsidP="00C04CD2">
      <w:pPr>
        <w:spacing w:after="0" w:line="360" w:lineRule="auto"/>
        <w:jc w:val="both"/>
        <w:rPr>
          <w:rFonts w:eastAsia="Times New Roman" w:cs="Times New Roman"/>
          <w:b/>
          <w:bCs/>
          <w:kern w:val="0"/>
          <w14:ligatures w14:val="none"/>
        </w:rPr>
      </w:pPr>
      <w:r w:rsidRPr="006672A7">
        <w:rPr>
          <w:rFonts w:eastAsia="Times New Roman" w:cs="Times New Roman"/>
          <w:b/>
          <w:bCs/>
          <w:kern w:val="0"/>
          <w14:ligatures w14:val="none"/>
        </w:rPr>
        <w:t xml:space="preserve">1) </w:t>
      </w:r>
      <w:r w:rsidR="001A45DE" w:rsidRPr="005C1579">
        <w:rPr>
          <w:rFonts w:eastAsia="Times New Roman" w:cs="Times New Roman"/>
          <w:b/>
          <w:bCs/>
          <w:kern w:val="0"/>
          <w14:ligatures w14:val="none"/>
        </w:rPr>
        <w:t>B</w:t>
      </w:r>
      <w:r w:rsidR="005C1579" w:rsidRPr="005C1579">
        <w:rPr>
          <w:rFonts w:eastAsia="Times New Roman" w:cs="Times New Roman"/>
          <w:b/>
          <w:bCs/>
          <w:kern w:val="0"/>
          <w14:ligatures w14:val="none"/>
        </w:rPr>
        <w:t>ACKGROUND</w:t>
      </w:r>
    </w:p>
    <w:p w14:paraId="327D206C" w14:textId="6777921E" w:rsidR="00C4047E" w:rsidRPr="00C4047E" w:rsidRDefault="0F37AF95" w:rsidP="2A958CEB">
      <w:pPr>
        <w:spacing w:after="0" w:line="360" w:lineRule="auto"/>
        <w:ind w:firstLine="720"/>
        <w:jc w:val="both"/>
        <w:rPr>
          <w:rFonts w:eastAsia="Times New Roman" w:cs="Times New Roman"/>
        </w:rPr>
      </w:pPr>
      <w:r w:rsidRPr="2A958CEB">
        <w:rPr>
          <w:rFonts w:eastAsiaTheme="minorEastAsia"/>
        </w:rPr>
        <w:t>Palm oil is a significant agricultural commodity for Indonesia, contributing substantially to the country's foreign exchange earnings. In 2022, palm oil exports generated USD 31.49 billion, with an export volume of 36.52 million tons</w:t>
      </w:r>
      <w:r w:rsidR="00C4047E" w:rsidRPr="2A958CEB">
        <w:rPr>
          <w:rStyle w:val="FootnoteReference"/>
          <w:rFonts w:eastAsiaTheme="minorEastAsia"/>
        </w:rPr>
        <w:footnoteReference w:id="1"/>
      </w:r>
      <w:r w:rsidRPr="2A958CEB">
        <w:rPr>
          <w:rFonts w:eastAsiaTheme="minorEastAsia"/>
        </w:rPr>
        <w:t>. This growth in crude palm oil (CPO) production has been closely tied to the expansion of oil palm plantations, that has raised concerns about sustainability and deforestation. Indonesia is at the forefront of oil palm plantation expansion, particularly on the isl</w:t>
      </w:r>
      <w:r w:rsidR="02FE3996" w:rsidRPr="2A958CEB">
        <w:rPr>
          <w:rFonts w:eastAsiaTheme="minorEastAsia"/>
        </w:rPr>
        <w:t>ands</w:t>
      </w:r>
      <w:r w:rsidRPr="2A958CEB">
        <w:rPr>
          <w:rFonts w:eastAsiaTheme="minorEastAsia"/>
        </w:rPr>
        <w:t xml:space="preserve"> of Sumatra and Kalimantan, which together account for approximately 95% of the country's CPO production</w:t>
      </w:r>
      <w:r w:rsidR="00C4047E" w:rsidRPr="2A958CEB">
        <w:rPr>
          <w:rStyle w:val="FootnoteReference"/>
          <w:rFonts w:eastAsiaTheme="minorEastAsia"/>
        </w:rPr>
        <w:footnoteReference w:id="2"/>
      </w:r>
      <w:r w:rsidRPr="2A958CEB">
        <w:rPr>
          <w:rFonts w:eastAsiaTheme="minorEastAsia"/>
        </w:rPr>
        <w:t>. According to Indonesia's Central Bureau of Statistics, by 2022, oil palm plantations occupied more than 16 million hectares of land, with around 40.51% managed by smallholders</w:t>
      </w:r>
      <w:r w:rsidR="00C4047E" w:rsidRPr="2A958CEB">
        <w:rPr>
          <w:rStyle w:val="FootnoteReference"/>
          <w:rFonts w:eastAsiaTheme="minorEastAsia"/>
        </w:rPr>
        <w:footnoteReference w:id="3"/>
      </w:r>
      <w:r w:rsidRPr="2A958CEB">
        <w:rPr>
          <w:rFonts w:eastAsiaTheme="minorEastAsia"/>
        </w:rPr>
        <w:t>. However, the expansion of oil palm plantations has also led to environmental concerns. Data from Auriga in 2019 indicated that</w:t>
      </w:r>
      <w:r w:rsidR="315A7BF3" w:rsidRPr="2A958CEB">
        <w:rPr>
          <w:rFonts w:eastAsiaTheme="minorEastAsia"/>
        </w:rPr>
        <w:t xml:space="preserve"> </w:t>
      </w:r>
      <w:r w:rsidR="7E8F406C" w:rsidRPr="2A958CEB">
        <w:rPr>
          <w:rFonts w:eastAsiaTheme="minorEastAsia"/>
        </w:rPr>
        <w:t>of</w:t>
      </w:r>
      <w:r w:rsidRPr="2A958CEB">
        <w:rPr>
          <w:rFonts w:eastAsiaTheme="minorEastAsia"/>
        </w:rPr>
        <w:t xml:space="preserve"> the 16.8 million hectares of oil palm</w:t>
      </w:r>
      <w:r w:rsidR="1B98B673" w:rsidRPr="2A958CEB">
        <w:rPr>
          <w:rFonts w:eastAsiaTheme="minorEastAsia"/>
        </w:rPr>
        <w:t xml:space="preserve"> plantation</w:t>
      </w:r>
      <w:r w:rsidRPr="2A958CEB">
        <w:rPr>
          <w:rFonts w:eastAsiaTheme="minorEastAsia"/>
        </w:rPr>
        <w:t>, 3.4 million hectares (20.2%) were located within forest areas</w:t>
      </w:r>
      <w:r w:rsidR="00C4047E" w:rsidRPr="2A958CEB">
        <w:rPr>
          <w:rStyle w:val="FootnoteReference"/>
          <w:rFonts w:eastAsiaTheme="minorEastAsia"/>
        </w:rPr>
        <w:footnoteReference w:id="4"/>
      </w:r>
      <w:r w:rsidRPr="2A958CEB">
        <w:rPr>
          <w:rFonts w:eastAsiaTheme="minorEastAsia"/>
        </w:rPr>
        <w:t xml:space="preserve">. </w:t>
      </w:r>
      <w:r w:rsidR="1EA27FAB" w:rsidRPr="00F9194B">
        <w:rPr>
          <w:rFonts w:eastAsiaTheme="minorEastAsia"/>
        </w:rPr>
        <w:t>Meanwhile, i</w:t>
      </w:r>
      <w:r w:rsidRPr="00F9194B">
        <w:rPr>
          <w:rFonts w:eastAsiaTheme="minorEastAsia"/>
        </w:rPr>
        <w:t xml:space="preserve">n </w:t>
      </w:r>
      <w:r w:rsidR="00F9194B" w:rsidRPr="00F9194B">
        <w:rPr>
          <w:rFonts w:eastAsiaTheme="minorEastAsia"/>
        </w:rPr>
        <w:t>Central Kalimantan</w:t>
      </w:r>
      <w:r w:rsidR="34232AA2" w:rsidRPr="00F9194B">
        <w:rPr>
          <w:rFonts w:eastAsiaTheme="minorEastAsia"/>
        </w:rPr>
        <w:t>,</w:t>
      </w:r>
      <w:r w:rsidRPr="00F9194B">
        <w:rPr>
          <w:rFonts w:eastAsiaTheme="minorEastAsia"/>
        </w:rPr>
        <w:t xml:space="preserve"> 9</w:t>
      </w:r>
      <w:r w:rsidR="00F9194B" w:rsidRPr="00F9194B">
        <w:rPr>
          <w:rFonts w:eastAsiaTheme="minorEastAsia"/>
        </w:rPr>
        <w:t>84</w:t>
      </w:r>
      <w:r w:rsidR="4524F6E7" w:rsidRPr="00F9194B">
        <w:rPr>
          <w:rFonts w:eastAsiaTheme="minorEastAsia"/>
        </w:rPr>
        <w:t>.</w:t>
      </w:r>
      <w:r w:rsidR="00F9194B" w:rsidRPr="00F9194B">
        <w:rPr>
          <w:rFonts w:eastAsiaTheme="minorEastAsia"/>
        </w:rPr>
        <w:t>544</w:t>
      </w:r>
      <w:r w:rsidRPr="00F9194B">
        <w:rPr>
          <w:rFonts w:eastAsiaTheme="minorEastAsia"/>
        </w:rPr>
        <w:t xml:space="preserve"> hectares of oil palm plantations were found inside forested </w:t>
      </w:r>
      <w:r w:rsidR="0041D35D" w:rsidRPr="00F9194B">
        <w:rPr>
          <w:rFonts w:eastAsiaTheme="minorEastAsia"/>
        </w:rPr>
        <w:t>area</w:t>
      </w:r>
      <w:r w:rsidRPr="00F9194B">
        <w:rPr>
          <w:rFonts w:eastAsiaTheme="minorEastAsia"/>
        </w:rPr>
        <w:t>s</w:t>
      </w:r>
      <w:r w:rsidR="00C4047E" w:rsidRPr="00F9194B">
        <w:rPr>
          <w:rStyle w:val="FootnoteReference"/>
          <w:rFonts w:eastAsiaTheme="minorEastAsia"/>
        </w:rPr>
        <w:footnoteReference w:id="5"/>
      </w:r>
      <w:r w:rsidRPr="00F9194B">
        <w:rPr>
          <w:rFonts w:eastAsiaTheme="minorEastAsia"/>
        </w:rPr>
        <w:t>.</w:t>
      </w:r>
    </w:p>
    <w:p w14:paraId="0A431286" w14:textId="7EF7F8B6" w:rsidR="00C4047E" w:rsidRPr="00C4047E" w:rsidRDefault="32A30A32" w:rsidP="2A958CEB">
      <w:pPr>
        <w:spacing w:after="0" w:line="360" w:lineRule="auto"/>
        <w:ind w:firstLine="720"/>
        <w:jc w:val="both"/>
        <w:rPr>
          <w:rFonts w:eastAsiaTheme="minorEastAsia"/>
        </w:rPr>
      </w:pPr>
      <w:r w:rsidRPr="2A958CEB">
        <w:rPr>
          <w:rFonts w:eastAsiaTheme="minorEastAsia"/>
        </w:rPr>
        <w:t xml:space="preserve">Addressing the issue of illegal oil palm plantations within forest areas remains a significant challenge, particularly for smallholder plantations. The Indonesian government has taken steps to tackle this issue through the implementation of Law No. 11 of 2020 on Job Creation. This law provides a </w:t>
      </w:r>
      <w:r w:rsidR="672F80D2" w:rsidRPr="2A958CEB">
        <w:rPr>
          <w:rFonts w:eastAsiaTheme="minorEastAsia"/>
        </w:rPr>
        <w:t>mechanism</w:t>
      </w:r>
      <w:r w:rsidRPr="2A958CEB">
        <w:rPr>
          <w:rFonts w:eastAsiaTheme="minorEastAsia"/>
        </w:rPr>
        <w:t xml:space="preserve"> for resolving the problem of oil palm </w:t>
      </w:r>
      <w:r w:rsidR="0EFD6ED6" w:rsidRPr="2A958CEB">
        <w:rPr>
          <w:rFonts w:eastAsiaTheme="minorEastAsia"/>
        </w:rPr>
        <w:t>planta</w:t>
      </w:r>
      <w:r w:rsidR="2EE67368" w:rsidRPr="2A958CEB">
        <w:rPr>
          <w:rFonts w:eastAsiaTheme="minorEastAsia"/>
        </w:rPr>
        <w:t>t</w:t>
      </w:r>
      <w:r w:rsidR="0EFD6ED6" w:rsidRPr="2A958CEB">
        <w:rPr>
          <w:rFonts w:eastAsiaTheme="minorEastAsia"/>
        </w:rPr>
        <w:t xml:space="preserve">ions within forest </w:t>
      </w:r>
      <w:r w:rsidR="62B5BB37" w:rsidRPr="2A958CEB">
        <w:rPr>
          <w:rFonts w:eastAsiaTheme="minorEastAsia"/>
        </w:rPr>
        <w:t>areas</w:t>
      </w:r>
      <w:r w:rsidRPr="2A958CEB">
        <w:rPr>
          <w:rFonts w:eastAsiaTheme="minorEastAsia"/>
        </w:rPr>
        <w:t>. The Indonesian Ministry of Environment and Forestry (</w:t>
      </w:r>
      <w:proofErr w:type="spellStart"/>
      <w:r w:rsidRPr="2A958CEB">
        <w:rPr>
          <w:rFonts w:eastAsiaTheme="minorEastAsia"/>
        </w:rPr>
        <w:t>MoEF</w:t>
      </w:r>
      <w:proofErr w:type="spellEnd"/>
      <w:r w:rsidRPr="2A958CEB">
        <w:rPr>
          <w:rFonts w:eastAsiaTheme="minorEastAsia"/>
        </w:rPr>
        <w:t xml:space="preserve">) is working to address oil palm plantations in forest areas through the Social Forestry </w:t>
      </w:r>
      <w:r w:rsidR="21D2B419" w:rsidRPr="2A958CEB">
        <w:rPr>
          <w:rFonts w:eastAsiaTheme="minorEastAsia"/>
        </w:rPr>
        <w:t>permits</w:t>
      </w:r>
      <w:r w:rsidRPr="2A958CEB">
        <w:rPr>
          <w:rFonts w:eastAsiaTheme="minorEastAsia"/>
        </w:rPr>
        <w:t xml:space="preserve">. </w:t>
      </w:r>
      <w:r w:rsidR="4418A3B0" w:rsidRPr="2A958CEB">
        <w:rPr>
          <w:rFonts w:eastAsiaTheme="minorEastAsia"/>
        </w:rPr>
        <w:t>Furthermo</w:t>
      </w:r>
      <w:r w:rsidR="5AE8B221" w:rsidRPr="2A958CEB">
        <w:rPr>
          <w:rFonts w:eastAsiaTheme="minorEastAsia"/>
        </w:rPr>
        <w:t>r</w:t>
      </w:r>
      <w:r w:rsidR="4418A3B0" w:rsidRPr="2A958CEB">
        <w:rPr>
          <w:rFonts w:eastAsiaTheme="minorEastAsia"/>
        </w:rPr>
        <w:t xml:space="preserve">e, Strategi </w:t>
      </w:r>
      <w:proofErr w:type="spellStart"/>
      <w:r w:rsidR="4418A3B0" w:rsidRPr="2A958CEB">
        <w:rPr>
          <w:rFonts w:eastAsiaTheme="minorEastAsia"/>
        </w:rPr>
        <w:t>Jangka</w:t>
      </w:r>
      <w:proofErr w:type="spellEnd"/>
      <w:r w:rsidR="4418A3B0" w:rsidRPr="2A958CEB">
        <w:rPr>
          <w:rFonts w:eastAsiaTheme="minorEastAsia"/>
        </w:rPr>
        <w:t xml:space="preserve"> Benah </w:t>
      </w:r>
      <w:r w:rsidR="062A5775" w:rsidRPr="2A958CEB">
        <w:rPr>
          <w:rFonts w:eastAsiaTheme="minorEastAsia"/>
        </w:rPr>
        <w:t>is</w:t>
      </w:r>
      <w:r w:rsidRPr="2A958CEB">
        <w:rPr>
          <w:rFonts w:eastAsiaTheme="minorEastAsia"/>
        </w:rPr>
        <w:t xml:space="preserve"> mandated by Government </w:t>
      </w:r>
      <w:r w:rsidRPr="2A958CEB">
        <w:rPr>
          <w:rFonts w:eastAsiaTheme="minorEastAsia"/>
        </w:rPr>
        <w:lastRenderedPageBreak/>
        <w:t>Regulations No. 23 and 24 of 2021 and Minister of Environment and Forestry Regulations No. 7, 8, and 9 of 2021.</w:t>
      </w:r>
      <w:r w:rsidR="47B567A6" w:rsidRPr="2A958CEB">
        <w:rPr>
          <w:rFonts w:eastAsiaTheme="minorEastAsia"/>
        </w:rPr>
        <w:t xml:space="preserve"> </w:t>
      </w:r>
      <w:r w:rsidR="214EAA43" w:rsidRPr="2A958CEB">
        <w:rPr>
          <w:rFonts w:eastAsiaTheme="minorEastAsia"/>
        </w:rPr>
        <w:t xml:space="preserve">The Strategi </w:t>
      </w:r>
      <w:proofErr w:type="spellStart"/>
      <w:r w:rsidR="214EAA43" w:rsidRPr="2A958CEB">
        <w:rPr>
          <w:rFonts w:eastAsiaTheme="minorEastAsia"/>
        </w:rPr>
        <w:t>Jangka</w:t>
      </w:r>
      <w:proofErr w:type="spellEnd"/>
      <w:r w:rsidR="214EAA43" w:rsidRPr="2A958CEB">
        <w:rPr>
          <w:rFonts w:eastAsiaTheme="minorEastAsia"/>
        </w:rPr>
        <w:t xml:space="preserve"> Benah Strategy is one of the mechanisms designed to address the issue of forest land conversion to monoculture oil palm plantations through an agroforestry scheme.</w:t>
      </w:r>
      <w:r w:rsidRPr="2A958CEB">
        <w:rPr>
          <w:rFonts w:eastAsiaTheme="minorEastAsia"/>
        </w:rPr>
        <w:t xml:space="preserve"> By converting monoculture oil palm plantations into oil palm agro</w:t>
      </w:r>
      <w:r w:rsidR="30A9D585" w:rsidRPr="2A958CEB">
        <w:rPr>
          <w:rFonts w:eastAsiaTheme="minorEastAsia"/>
        </w:rPr>
        <w:t>forestry</w:t>
      </w:r>
      <w:r w:rsidRPr="2A958CEB">
        <w:rPr>
          <w:rFonts w:eastAsiaTheme="minorEastAsia"/>
        </w:rPr>
        <w:t xml:space="preserve">, </w:t>
      </w:r>
      <w:r w:rsidR="79555E88" w:rsidRPr="2A958CEB">
        <w:rPr>
          <w:rFonts w:eastAsiaTheme="minorEastAsia"/>
          <w:lang w:val="en-ID"/>
        </w:rPr>
        <w:t xml:space="preserve">Strategi </w:t>
      </w:r>
      <w:proofErr w:type="spellStart"/>
      <w:r w:rsidR="79555E88" w:rsidRPr="2A958CEB">
        <w:rPr>
          <w:rFonts w:eastAsiaTheme="minorEastAsia"/>
          <w:lang w:val="en-ID"/>
        </w:rPr>
        <w:t>Jangka</w:t>
      </w:r>
      <w:proofErr w:type="spellEnd"/>
      <w:r w:rsidR="79555E88" w:rsidRPr="2A958CEB">
        <w:rPr>
          <w:rFonts w:eastAsiaTheme="minorEastAsia"/>
          <w:lang w:val="en-ID"/>
        </w:rPr>
        <w:t xml:space="preserve"> Benah aims to address this issue by converting monoculture oil palm plantations into oil palm agroforestry (OPAF) through enrichment planting. </w:t>
      </w:r>
      <w:r w:rsidR="79555E88" w:rsidRPr="2A958CEB">
        <w:rPr>
          <w:rFonts w:eastAsiaTheme="minorEastAsia"/>
        </w:rPr>
        <w:t>The introduction of oil palm agroforestry (OPAF) within the social forestry program was to reduce these environmental impacts, conserve biodiversity, enhance wildlife habitat, and improve smallholder household resilience.</w:t>
      </w:r>
    </w:p>
    <w:p w14:paraId="7042E047" w14:textId="76DE3DDE" w:rsidR="00C4047E" w:rsidRPr="00C4047E" w:rsidRDefault="1E3F76CB" w:rsidP="7B34CF32">
      <w:pPr>
        <w:spacing w:after="0" w:line="360" w:lineRule="auto"/>
        <w:ind w:firstLine="720"/>
        <w:jc w:val="both"/>
        <w:rPr>
          <w:rFonts w:eastAsiaTheme="minorEastAsia"/>
        </w:rPr>
      </w:pPr>
      <w:r w:rsidRPr="7B34CF32">
        <w:rPr>
          <w:rFonts w:eastAsiaTheme="minorEastAsia"/>
        </w:rPr>
        <w:t xml:space="preserve">Therefore, WWF Indonesia in collaboration with Auriga, is implementing "Enabling Civil Society's Contribution to Prosperous, Fair, and Sustainable Development in Energy Transition and Sustainable Land Use." aimed to mainstream and strengthen civil society organizations at the national and sub-national levels so that they can play a significant role in the processes of formulating energy transition and sustainable land use policies along with its implementation in the field level. One of the outputs is acceleration of Strategi </w:t>
      </w:r>
      <w:proofErr w:type="spellStart"/>
      <w:r w:rsidRPr="7B34CF32">
        <w:rPr>
          <w:rFonts w:eastAsiaTheme="minorEastAsia"/>
        </w:rPr>
        <w:t>Jangka</w:t>
      </w:r>
      <w:proofErr w:type="spellEnd"/>
      <w:r w:rsidRPr="7B34CF32">
        <w:rPr>
          <w:rFonts w:eastAsiaTheme="minorEastAsia"/>
        </w:rPr>
        <w:t xml:space="preserve"> Benah implementation</w:t>
      </w:r>
      <w:r w:rsidR="5CFA7DF9" w:rsidRPr="7B34CF32">
        <w:rPr>
          <w:rFonts w:eastAsiaTheme="minorEastAsia"/>
        </w:rPr>
        <w:t xml:space="preserve"> by establishing </w:t>
      </w:r>
      <w:proofErr w:type="spellStart"/>
      <w:r w:rsidR="5CFA7DF9" w:rsidRPr="7B34CF32">
        <w:rPr>
          <w:rFonts w:eastAsiaTheme="minorEastAsia"/>
        </w:rPr>
        <w:t>Jangka</w:t>
      </w:r>
      <w:proofErr w:type="spellEnd"/>
      <w:r w:rsidR="5CFA7DF9" w:rsidRPr="7B34CF32">
        <w:rPr>
          <w:rFonts w:eastAsiaTheme="minorEastAsia"/>
        </w:rPr>
        <w:t xml:space="preserve"> Benah pilots in Jambi and Kalimantan Province.</w:t>
      </w:r>
      <w:r w:rsidR="76BEECEB" w:rsidRPr="7B34CF32">
        <w:rPr>
          <w:rFonts w:eastAsiaTheme="minorEastAsia"/>
        </w:rPr>
        <w:t xml:space="preserve"> </w:t>
      </w:r>
    </w:p>
    <w:p w14:paraId="546D52F0" w14:textId="5EE82651" w:rsidR="19E78F2D" w:rsidRDefault="19E78F2D" w:rsidP="7B34CF32">
      <w:pPr>
        <w:spacing w:after="0" w:line="360" w:lineRule="auto"/>
        <w:ind w:right="110" w:firstLine="720"/>
        <w:jc w:val="both"/>
        <w:rPr>
          <w:rFonts w:eastAsiaTheme="minorEastAsia"/>
        </w:rPr>
      </w:pPr>
      <w:r w:rsidRPr="7B34CF32">
        <w:rPr>
          <w:rFonts w:eastAsiaTheme="minorEastAsia"/>
        </w:rPr>
        <w:t xml:space="preserve">The Strategi </w:t>
      </w:r>
      <w:proofErr w:type="spellStart"/>
      <w:r w:rsidRPr="7B34CF32">
        <w:rPr>
          <w:rFonts w:eastAsiaTheme="minorEastAsia"/>
        </w:rPr>
        <w:t>Jangka</w:t>
      </w:r>
      <w:proofErr w:type="spellEnd"/>
      <w:r w:rsidRPr="7B34CF32">
        <w:rPr>
          <w:rFonts w:eastAsiaTheme="minorEastAsia"/>
        </w:rPr>
        <w:t xml:space="preserve"> Benah (SJB) initiative in </w:t>
      </w:r>
      <w:r w:rsidR="00935BBC">
        <w:rPr>
          <w:rFonts w:eastAsiaTheme="minorEastAsia"/>
        </w:rPr>
        <w:t xml:space="preserve">Central Kalimantan </w:t>
      </w:r>
      <w:r w:rsidRPr="7B34CF32">
        <w:rPr>
          <w:rFonts w:eastAsiaTheme="minorEastAsia"/>
        </w:rPr>
        <w:t>is set to be implemented through a collaborative effort involving multi</w:t>
      </w:r>
      <w:r w:rsidR="7761A22B" w:rsidRPr="7B34CF32">
        <w:rPr>
          <w:rFonts w:eastAsiaTheme="minorEastAsia"/>
        </w:rPr>
        <w:t xml:space="preserve">ple </w:t>
      </w:r>
      <w:r w:rsidRPr="0006576F">
        <w:rPr>
          <w:rFonts w:eastAsiaTheme="minorEastAsia"/>
        </w:rPr>
        <w:t xml:space="preserve">stakeholders. </w:t>
      </w:r>
      <w:r w:rsidR="4A2C014C" w:rsidRPr="0006576F">
        <w:rPr>
          <w:rFonts w:eastAsiaTheme="minorEastAsia"/>
        </w:rPr>
        <w:t>The establishment of</w:t>
      </w:r>
      <w:r w:rsidRPr="0006576F">
        <w:rPr>
          <w:rFonts w:eastAsiaTheme="minorEastAsia"/>
        </w:rPr>
        <w:t xml:space="preserve"> </w:t>
      </w:r>
      <w:proofErr w:type="spellStart"/>
      <w:r w:rsidRPr="0006576F">
        <w:rPr>
          <w:rFonts w:eastAsiaTheme="minorEastAsia"/>
        </w:rPr>
        <w:t>Jangka</w:t>
      </w:r>
      <w:proofErr w:type="spellEnd"/>
      <w:r w:rsidRPr="0006576F">
        <w:rPr>
          <w:rFonts w:eastAsiaTheme="minorEastAsia"/>
        </w:rPr>
        <w:t xml:space="preserve"> Benah</w:t>
      </w:r>
      <w:r w:rsidR="153BDE28" w:rsidRPr="0006576F">
        <w:rPr>
          <w:rFonts w:eastAsiaTheme="minorEastAsia"/>
        </w:rPr>
        <w:t xml:space="preserve"> pilot</w:t>
      </w:r>
      <w:r w:rsidRPr="0006576F">
        <w:rPr>
          <w:rFonts w:eastAsiaTheme="minorEastAsia"/>
        </w:rPr>
        <w:t xml:space="preserve"> </w:t>
      </w:r>
      <w:r w:rsidR="30AB7B45" w:rsidRPr="0006576F">
        <w:rPr>
          <w:rFonts w:eastAsiaTheme="minorEastAsia"/>
        </w:rPr>
        <w:t xml:space="preserve">will </w:t>
      </w:r>
      <w:r w:rsidRPr="0006576F">
        <w:rPr>
          <w:rFonts w:eastAsiaTheme="minorEastAsia"/>
        </w:rPr>
        <w:t>focus on integrating native species</w:t>
      </w:r>
      <w:r w:rsidR="0006576F" w:rsidRPr="0006576F">
        <w:rPr>
          <w:rFonts w:eastAsiaTheme="minorEastAsia"/>
        </w:rPr>
        <w:t xml:space="preserve"> and</w:t>
      </w:r>
      <w:r w:rsidRPr="0006576F">
        <w:rPr>
          <w:rFonts w:eastAsiaTheme="minorEastAsia"/>
        </w:rPr>
        <w:t xml:space="preserve"> multipurpose tree species (MPTS)</w:t>
      </w:r>
      <w:r w:rsidR="0006576F" w:rsidRPr="0006576F">
        <w:rPr>
          <w:rFonts w:eastAsiaTheme="minorEastAsia"/>
        </w:rPr>
        <w:t xml:space="preserve">. </w:t>
      </w:r>
      <w:r w:rsidRPr="0006576F">
        <w:rPr>
          <w:rFonts w:eastAsiaTheme="minorEastAsia"/>
        </w:rPr>
        <w:t xml:space="preserve">This approach is designed not only to reduce </w:t>
      </w:r>
      <w:r w:rsidR="0006576F" w:rsidRPr="0006576F">
        <w:rPr>
          <w:rFonts w:eastAsiaTheme="minorEastAsia"/>
        </w:rPr>
        <w:t xml:space="preserve">environmental impact caused by oil palm expansion, </w:t>
      </w:r>
      <w:r w:rsidRPr="0006576F">
        <w:rPr>
          <w:rFonts w:eastAsiaTheme="minorEastAsia"/>
        </w:rPr>
        <w:t xml:space="preserve">but also to deliver economic benefits to smallholders. By combining ecological restoration with economic incentives, the initiative seeks to foster sustainable land management practices that benefit both </w:t>
      </w:r>
      <w:r w:rsidR="0006576F" w:rsidRPr="0006576F">
        <w:rPr>
          <w:rFonts w:eastAsiaTheme="minorEastAsia"/>
        </w:rPr>
        <w:t>environment</w:t>
      </w:r>
      <w:r w:rsidRPr="0006576F">
        <w:rPr>
          <w:rFonts w:eastAsiaTheme="minorEastAsia"/>
        </w:rPr>
        <w:t xml:space="preserve"> and local communities.</w:t>
      </w:r>
    </w:p>
    <w:p w14:paraId="265F0DA7" w14:textId="256C8DA5" w:rsidR="00C4047E" w:rsidRPr="00C4047E" w:rsidRDefault="00C4047E" w:rsidP="2A958CEB">
      <w:pPr>
        <w:spacing w:after="0" w:line="360" w:lineRule="auto"/>
        <w:ind w:firstLine="720"/>
        <w:jc w:val="both"/>
        <w:rPr>
          <w:rFonts w:eastAsia="Times New Roman" w:cs="Times New Roman"/>
        </w:rPr>
      </w:pPr>
      <w:r w:rsidRPr="00C4047E">
        <w:rPr>
          <w:rFonts w:eastAsia="Times New Roman" w:cs="Times New Roman"/>
          <w:kern w:val="0"/>
          <w14:ligatures w14:val="none"/>
        </w:rPr>
        <w:t xml:space="preserve">The purpose of </w:t>
      </w:r>
      <w:proofErr w:type="gramStart"/>
      <w:r w:rsidRPr="00C4047E">
        <w:rPr>
          <w:rFonts w:eastAsia="Times New Roman" w:cs="Times New Roman"/>
          <w:kern w:val="0"/>
          <w14:ligatures w14:val="none"/>
        </w:rPr>
        <w:t>the Financial</w:t>
      </w:r>
      <w:proofErr w:type="gramEnd"/>
      <w:r w:rsidRPr="00C4047E">
        <w:rPr>
          <w:rFonts w:eastAsia="Times New Roman" w:cs="Times New Roman"/>
          <w:kern w:val="0"/>
          <w14:ligatures w14:val="none"/>
        </w:rPr>
        <w:t xml:space="preserve"> Support on Third Party (FS</w:t>
      </w:r>
      <w:r w:rsidR="328EE049" w:rsidRPr="00C4047E">
        <w:rPr>
          <w:rFonts w:eastAsia="Times New Roman" w:cs="Times New Roman"/>
          <w:kern w:val="0"/>
          <w14:ligatures w14:val="none"/>
        </w:rPr>
        <w:t>T</w:t>
      </w:r>
      <w:r w:rsidRPr="00C4047E">
        <w:rPr>
          <w:rFonts w:eastAsia="Times New Roman" w:cs="Times New Roman"/>
          <w:kern w:val="0"/>
          <w14:ligatures w14:val="none"/>
        </w:rPr>
        <w:t xml:space="preserve">P) on this opportunity is </w:t>
      </w:r>
      <w:r w:rsidR="0E314BED" w:rsidRPr="00C4047E">
        <w:rPr>
          <w:rFonts w:eastAsia="Times New Roman" w:cs="Times New Roman"/>
          <w:kern w:val="0"/>
          <w14:ligatures w14:val="none"/>
        </w:rPr>
        <w:t>to</w:t>
      </w:r>
      <w:r w:rsidRPr="00C4047E">
        <w:rPr>
          <w:rFonts w:eastAsia="Times New Roman" w:cs="Times New Roman"/>
          <w:kern w:val="0"/>
          <w14:ligatures w14:val="none"/>
        </w:rPr>
        <w:t xml:space="preserve"> strengthen</w:t>
      </w:r>
      <w:r w:rsidR="4827B1CA" w:rsidRPr="00C4047E">
        <w:rPr>
          <w:rFonts w:eastAsia="Times New Roman" w:cs="Times New Roman"/>
          <w:kern w:val="0"/>
          <w14:ligatures w14:val="none"/>
        </w:rPr>
        <w:t xml:space="preserve"> </w:t>
      </w:r>
      <w:r w:rsidR="00646342">
        <w:rPr>
          <w:rFonts w:eastAsia="Times New Roman" w:cs="Times New Roman"/>
          <w:kern w:val="0"/>
          <w14:ligatures w14:val="none"/>
        </w:rPr>
        <w:t>the role of</w:t>
      </w:r>
      <w:r w:rsidRPr="00C4047E">
        <w:rPr>
          <w:rFonts w:eastAsia="Times New Roman" w:cs="Times New Roman"/>
          <w:kern w:val="0"/>
          <w14:ligatures w14:val="none"/>
        </w:rPr>
        <w:t xml:space="preserve"> civil society and local communities </w:t>
      </w:r>
      <w:r w:rsidR="00646342">
        <w:rPr>
          <w:rFonts w:eastAsia="Times New Roman" w:cs="Times New Roman"/>
          <w:kern w:val="0"/>
          <w14:ligatures w14:val="none"/>
        </w:rPr>
        <w:t xml:space="preserve">through </w:t>
      </w:r>
      <w:r w:rsidRPr="00C4047E">
        <w:rPr>
          <w:rFonts w:eastAsia="Times New Roman" w:cs="Times New Roman"/>
          <w:kern w:val="0"/>
          <w14:ligatures w14:val="none"/>
        </w:rPr>
        <w:t xml:space="preserve">evidence-based </w:t>
      </w:r>
      <w:r w:rsidR="02C906C8" w:rsidRPr="00C4047E">
        <w:rPr>
          <w:rFonts w:eastAsia="Times New Roman" w:cs="Times New Roman"/>
          <w:kern w:val="0"/>
          <w14:ligatures w14:val="none"/>
        </w:rPr>
        <w:t xml:space="preserve">piloting </w:t>
      </w:r>
      <w:proofErr w:type="spellStart"/>
      <w:r w:rsidR="02C906C8" w:rsidRPr="00C4047E">
        <w:rPr>
          <w:rFonts w:eastAsia="Times New Roman" w:cs="Times New Roman"/>
          <w:kern w:val="0"/>
          <w14:ligatures w14:val="none"/>
        </w:rPr>
        <w:t>Jangka</w:t>
      </w:r>
      <w:proofErr w:type="spellEnd"/>
      <w:r w:rsidR="02C906C8" w:rsidRPr="00C4047E">
        <w:rPr>
          <w:rFonts w:eastAsia="Times New Roman" w:cs="Times New Roman"/>
          <w:kern w:val="0"/>
          <w14:ligatures w14:val="none"/>
        </w:rPr>
        <w:t xml:space="preserve"> Benah Strategy and </w:t>
      </w:r>
      <w:r w:rsidR="00F9194B" w:rsidRPr="00C4047E">
        <w:rPr>
          <w:rFonts w:eastAsia="Times New Roman" w:cs="Times New Roman"/>
          <w:kern w:val="0"/>
          <w14:ligatures w14:val="none"/>
        </w:rPr>
        <w:t>stakeholders’</w:t>
      </w:r>
      <w:r w:rsidR="02C906C8" w:rsidRPr="00C4047E">
        <w:rPr>
          <w:rFonts w:eastAsia="Times New Roman" w:cs="Times New Roman"/>
          <w:kern w:val="0"/>
          <w14:ligatures w14:val="none"/>
        </w:rPr>
        <w:t xml:space="preserve"> engagement</w:t>
      </w:r>
      <w:r w:rsidR="3B22CA20" w:rsidRPr="00C4047E">
        <w:rPr>
          <w:rFonts w:eastAsia="Times New Roman" w:cs="Times New Roman"/>
          <w:kern w:val="0"/>
          <w14:ligatures w14:val="none"/>
        </w:rPr>
        <w:t>.</w:t>
      </w:r>
      <w:r w:rsidR="009E2F1D" w:rsidRPr="00C4047E">
        <w:rPr>
          <w:rFonts w:eastAsia="Times New Roman" w:cs="Times New Roman"/>
          <w:kern w:val="0"/>
          <w14:ligatures w14:val="none"/>
        </w:rPr>
        <w:t xml:space="preserve"> </w:t>
      </w:r>
      <w:r w:rsidR="000568C9">
        <w:rPr>
          <w:rFonts w:eastAsia="Times New Roman" w:cs="Times New Roman"/>
          <w:kern w:val="0"/>
          <w14:ligatures w14:val="none"/>
        </w:rPr>
        <w:t>T</w:t>
      </w:r>
      <w:r w:rsidRPr="00C4047E">
        <w:rPr>
          <w:rFonts w:eastAsia="Times New Roman" w:cs="Times New Roman"/>
          <w:kern w:val="0"/>
          <w14:ligatures w14:val="none"/>
        </w:rPr>
        <w:t>his</w:t>
      </w:r>
      <w:r w:rsidR="0E8408AE" w:rsidRPr="00C4047E">
        <w:rPr>
          <w:rFonts w:eastAsia="Times New Roman" w:cs="Times New Roman"/>
          <w:kern w:val="0"/>
          <w14:ligatures w14:val="none"/>
        </w:rPr>
        <w:t xml:space="preserve"> will provide the</w:t>
      </w:r>
      <w:r w:rsidRPr="00C4047E">
        <w:rPr>
          <w:rFonts w:eastAsia="Times New Roman" w:cs="Times New Roman"/>
          <w:kern w:val="0"/>
          <w14:ligatures w14:val="none"/>
        </w:rPr>
        <w:t xml:space="preserve"> opportunity </w:t>
      </w:r>
      <w:r w:rsidR="2A52F684" w:rsidRPr="7B34CF32">
        <w:rPr>
          <w:rFonts w:eastAsiaTheme="minorEastAsia"/>
        </w:rPr>
        <w:t xml:space="preserve">for </w:t>
      </w:r>
      <w:r w:rsidRPr="7B34CF32">
        <w:rPr>
          <w:rFonts w:eastAsiaTheme="minorEastAsia"/>
        </w:rPr>
        <w:t>civil society organizations</w:t>
      </w:r>
      <w:r w:rsidR="445671E8" w:rsidRPr="7B34CF32">
        <w:rPr>
          <w:rFonts w:eastAsiaTheme="minorEastAsia"/>
        </w:rPr>
        <w:t xml:space="preserve"> in</w:t>
      </w:r>
      <w:r w:rsidRPr="7B34CF32">
        <w:rPr>
          <w:rFonts w:eastAsiaTheme="minorEastAsia"/>
        </w:rPr>
        <w:t xml:space="preserve"> </w:t>
      </w:r>
      <w:r w:rsidR="44C9C2A9" w:rsidRPr="7B34CF32">
        <w:rPr>
          <w:rFonts w:eastAsiaTheme="minorEastAsia"/>
        </w:rPr>
        <w:t>several important areas, such as</w:t>
      </w:r>
      <w:r w:rsidRPr="7B34CF32">
        <w:rPr>
          <w:rFonts w:eastAsiaTheme="minorEastAsia"/>
        </w:rPr>
        <w:t>:</w:t>
      </w:r>
      <w:r w:rsidR="174E8AD1" w:rsidRPr="7B34CF32">
        <w:rPr>
          <w:rFonts w:eastAsiaTheme="minorEastAsia"/>
        </w:rPr>
        <w:t xml:space="preserve"> </w:t>
      </w:r>
    </w:p>
    <w:p w14:paraId="794781B7" w14:textId="47AAC4E7" w:rsidR="1DE421DC" w:rsidRDefault="1DE421DC" w:rsidP="2A958CEB">
      <w:pPr>
        <w:pStyle w:val="ListParagraph"/>
        <w:numPr>
          <w:ilvl w:val="0"/>
          <w:numId w:val="25"/>
        </w:numPr>
        <w:spacing w:after="0" w:line="360" w:lineRule="auto"/>
        <w:jc w:val="both"/>
        <w:rPr>
          <w:rFonts w:eastAsia="Times New Roman" w:cs="Times New Roman"/>
        </w:rPr>
      </w:pPr>
      <w:r w:rsidRPr="2A958CEB">
        <w:rPr>
          <w:rFonts w:eastAsiaTheme="minorEastAsia"/>
        </w:rPr>
        <w:t>Multi-stakeholders’ discussion at provincial/district level</w:t>
      </w:r>
    </w:p>
    <w:p w14:paraId="4FD742A0" w14:textId="30557C32" w:rsidR="1DE421DC" w:rsidRDefault="1DE421DC" w:rsidP="2A958CEB">
      <w:pPr>
        <w:pStyle w:val="ListParagraph"/>
        <w:numPr>
          <w:ilvl w:val="0"/>
          <w:numId w:val="25"/>
        </w:numPr>
        <w:spacing w:after="0" w:line="360" w:lineRule="auto"/>
        <w:jc w:val="both"/>
        <w:rPr>
          <w:rFonts w:eastAsia="Times New Roman" w:cs="Times New Roman"/>
        </w:rPr>
      </w:pPr>
      <w:r w:rsidRPr="2A958CEB">
        <w:rPr>
          <w:rFonts w:eastAsiaTheme="minorEastAsia"/>
        </w:rPr>
        <w:t xml:space="preserve">Pilots of </w:t>
      </w:r>
      <w:proofErr w:type="spellStart"/>
      <w:r w:rsidRPr="2A958CEB">
        <w:rPr>
          <w:rFonts w:eastAsiaTheme="minorEastAsia"/>
        </w:rPr>
        <w:t>Jangka</w:t>
      </w:r>
      <w:proofErr w:type="spellEnd"/>
      <w:r w:rsidRPr="2A958CEB">
        <w:rPr>
          <w:rFonts w:eastAsiaTheme="minorEastAsia"/>
        </w:rPr>
        <w:t xml:space="preserve"> Benah Strategy at the field level</w:t>
      </w:r>
    </w:p>
    <w:p w14:paraId="0D8865D0" w14:textId="23AA203B" w:rsidR="1DE421DC" w:rsidRDefault="1DE421DC" w:rsidP="2A958CEB">
      <w:pPr>
        <w:pStyle w:val="ListParagraph"/>
        <w:numPr>
          <w:ilvl w:val="0"/>
          <w:numId w:val="25"/>
        </w:numPr>
        <w:spacing w:after="0" w:line="360" w:lineRule="auto"/>
        <w:jc w:val="both"/>
        <w:rPr>
          <w:rFonts w:eastAsia="Times New Roman" w:cs="Times New Roman"/>
        </w:rPr>
      </w:pPr>
      <w:r w:rsidRPr="2A958CEB">
        <w:rPr>
          <w:rFonts w:eastAsiaTheme="minorEastAsia"/>
        </w:rPr>
        <w:t xml:space="preserve">Series of </w:t>
      </w:r>
      <w:proofErr w:type="spellStart"/>
      <w:r w:rsidRPr="2A958CEB">
        <w:rPr>
          <w:rFonts w:eastAsiaTheme="minorEastAsia"/>
        </w:rPr>
        <w:t>Jangka</w:t>
      </w:r>
      <w:proofErr w:type="spellEnd"/>
      <w:r w:rsidRPr="2A958CEB">
        <w:rPr>
          <w:rFonts w:eastAsiaTheme="minorEastAsia"/>
        </w:rPr>
        <w:t xml:space="preserve"> Benah Dialogues</w:t>
      </w:r>
    </w:p>
    <w:p w14:paraId="5E87FEBF" w14:textId="52B96586" w:rsidR="7B34CF32" w:rsidRPr="0006576F" w:rsidRDefault="1DE421DC" w:rsidP="7B34CF32">
      <w:pPr>
        <w:pStyle w:val="ListParagraph"/>
        <w:numPr>
          <w:ilvl w:val="0"/>
          <w:numId w:val="25"/>
        </w:numPr>
        <w:spacing w:after="0" w:line="360" w:lineRule="auto"/>
        <w:jc w:val="both"/>
        <w:rPr>
          <w:rFonts w:eastAsia="Times New Roman" w:cs="Times New Roman"/>
        </w:rPr>
      </w:pPr>
      <w:r w:rsidRPr="03F906E6">
        <w:rPr>
          <w:rFonts w:eastAsiaTheme="minorEastAsia"/>
        </w:rPr>
        <w:t xml:space="preserve">Initiating </w:t>
      </w:r>
      <w:proofErr w:type="spellStart"/>
      <w:r w:rsidRPr="03F906E6">
        <w:rPr>
          <w:rFonts w:eastAsiaTheme="minorEastAsia"/>
        </w:rPr>
        <w:t>Jangka</w:t>
      </w:r>
      <w:proofErr w:type="spellEnd"/>
      <w:r w:rsidRPr="03F906E6">
        <w:rPr>
          <w:rFonts w:eastAsiaTheme="minorEastAsia"/>
        </w:rPr>
        <w:t xml:space="preserve"> Benah </w:t>
      </w:r>
      <w:r w:rsidR="057B91E5" w:rsidRPr="03F906E6">
        <w:rPr>
          <w:rFonts w:eastAsiaTheme="minorEastAsia"/>
        </w:rPr>
        <w:t>working</w:t>
      </w:r>
      <w:r w:rsidRPr="03F906E6">
        <w:rPr>
          <w:rFonts w:eastAsiaTheme="minorEastAsia"/>
        </w:rPr>
        <w:t xml:space="preserve"> group </w:t>
      </w:r>
      <w:r w:rsidR="52E7B68E" w:rsidRPr="03F906E6">
        <w:rPr>
          <w:rFonts w:eastAsiaTheme="minorEastAsia"/>
        </w:rPr>
        <w:t xml:space="preserve">at </w:t>
      </w:r>
      <w:r w:rsidRPr="03F906E6">
        <w:rPr>
          <w:rFonts w:eastAsiaTheme="minorEastAsia"/>
        </w:rPr>
        <w:t>provincial level</w:t>
      </w:r>
    </w:p>
    <w:p w14:paraId="7C48539F" w14:textId="5E5DAB2D" w:rsidR="03F906E6" w:rsidRDefault="03F906E6" w:rsidP="03F906E6">
      <w:pPr>
        <w:spacing w:after="0" w:line="360" w:lineRule="auto"/>
        <w:jc w:val="both"/>
        <w:rPr>
          <w:rFonts w:eastAsia="Times New Roman" w:cs="Times New Roman"/>
        </w:rPr>
      </w:pPr>
    </w:p>
    <w:p w14:paraId="791575CD" w14:textId="5EA2F1EF" w:rsidR="03F906E6" w:rsidRDefault="03F906E6" w:rsidP="03F906E6">
      <w:pPr>
        <w:spacing w:after="0" w:line="360" w:lineRule="auto"/>
        <w:jc w:val="both"/>
        <w:rPr>
          <w:rFonts w:eastAsia="Times New Roman" w:cs="Times New Roman"/>
        </w:rPr>
      </w:pPr>
    </w:p>
    <w:p w14:paraId="3A93D348" w14:textId="4ECC4F70" w:rsidR="03F906E6" w:rsidRDefault="03F906E6" w:rsidP="03F906E6">
      <w:pPr>
        <w:spacing w:after="0" w:line="360" w:lineRule="auto"/>
        <w:jc w:val="both"/>
        <w:rPr>
          <w:rFonts w:eastAsia="Times New Roman" w:cs="Times New Roman"/>
        </w:rPr>
      </w:pPr>
    </w:p>
    <w:p w14:paraId="355ACD0B" w14:textId="02C5F758" w:rsidR="006672A7" w:rsidRDefault="006672A7" w:rsidP="005C1579">
      <w:pPr>
        <w:spacing w:after="0" w:line="360" w:lineRule="auto"/>
        <w:jc w:val="both"/>
        <w:rPr>
          <w:rFonts w:eastAsia="Times New Roman" w:cs="Times New Roman"/>
          <w:b/>
          <w:bCs/>
          <w:kern w:val="0"/>
          <w14:ligatures w14:val="none"/>
        </w:rPr>
      </w:pPr>
      <w:r w:rsidRPr="006672A7">
        <w:rPr>
          <w:rFonts w:eastAsia="Times New Roman" w:cs="Times New Roman"/>
          <w:b/>
          <w:bCs/>
          <w:kern w:val="0"/>
          <w14:ligatures w14:val="none"/>
        </w:rPr>
        <w:t xml:space="preserve">2) </w:t>
      </w:r>
      <w:r w:rsidR="001A45DE" w:rsidRPr="005C1579">
        <w:rPr>
          <w:rFonts w:eastAsia="Times New Roman" w:cs="Times New Roman"/>
          <w:b/>
          <w:bCs/>
          <w:kern w:val="0"/>
          <w14:ligatures w14:val="none"/>
        </w:rPr>
        <w:t>General Requirements for FSTP</w:t>
      </w:r>
    </w:p>
    <w:p w14:paraId="0BF949F0" w14:textId="213C585C" w:rsidR="00D772C9" w:rsidRPr="00A84430" w:rsidRDefault="042F5863" w:rsidP="005C1579">
      <w:pPr>
        <w:spacing w:after="0" w:line="360" w:lineRule="auto"/>
        <w:jc w:val="both"/>
        <w:rPr>
          <w:rFonts w:eastAsia="Times New Roman" w:cs="Times New Roman"/>
          <w:kern w:val="0"/>
          <w14:ligatures w14:val="none"/>
        </w:rPr>
      </w:pPr>
      <w:r w:rsidRPr="00A84430">
        <w:rPr>
          <w:rFonts w:eastAsia="Times New Roman" w:cs="Times New Roman"/>
          <w:kern w:val="0"/>
          <w14:ligatures w14:val="none"/>
        </w:rPr>
        <w:t>This FSTP program focuses on local areas with a high threat of land use change due to oil palm plantations expansion.</w:t>
      </w:r>
      <w:r w:rsidR="00A84430" w:rsidRPr="00A84430">
        <w:rPr>
          <w:rFonts w:eastAsia="Times New Roman" w:cs="Times New Roman"/>
          <w:kern w:val="0"/>
          <w14:ligatures w14:val="none"/>
        </w:rPr>
        <w:t xml:space="preserve"> </w:t>
      </w:r>
      <w:r w:rsidR="00F9762D">
        <w:rPr>
          <w:rFonts w:eastAsia="Times New Roman" w:cs="Times New Roman"/>
          <w:kern w:val="0"/>
          <w14:ligatures w14:val="none"/>
        </w:rPr>
        <w:t>CSO a</w:t>
      </w:r>
      <w:r w:rsidR="00A84430" w:rsidRPr="00A84430">
        <w:rPr>
          <w:rFonts w:eastAsia="Times New Roman" w:cs="Times New Roman"/>
          <w:kern w:val="0"/>
          <w14:ligatures w14:val="none"/>
        </w:rPr>
        <w:t xml:space="preserve">pplicants must be based in </w:t>
      </w:r>
      <w:r w:rsidR="0006576F">
        <w:rPr>
          <w:rFonts w:eastAsia="Times New Roman" w:cs="Times New Roman"/>
          <w:kern w:val="0"/>
          <w14:ligatures w14:val="none"/>
        </w:rPr>
        <w:t>Central Kalimantan</w:t>
      </w:r>
      <w:r w:rsidR="00F9762D">
        <w:rPr>
          <w:rFonts w:eastAsia="Times New Roman" w:cs="Times New Roman"/>
          <w:kern w:val="0"/>
          <w14:ligatures w14:val="none"/>
        </w:rPr>
        <w:t xml:space="preserve"> </w:t>
      </w:r>
      <w:r w:rsidR="00A84430" w:rsidRPr="00A84430">
        <w:rPr>
          <w:rFonts w:eastAsia="Times New Roman" w:cs="Times New Roman"/>
          <w:kern w:val="0"/>
          <w14:ligatures w14:val="none"/>
        </w:rPr>
        <w:t>province prioritized by WWF-Indonesia. In addition, other conditions that must be complied with include</w:t>
      </w:r>
      <w:r w:rsidR="00EF7834">
        <w:rPr>
          <w:rFonts w:eastAsia="Times New Roman" w:cs="Times New Roman"/>
          <w:kern w:val="0"/>
          <w14:ligatures w14:val="none"/>
        </w:rPr>
        <w:t xml:space="preserve"> the </w:t>
      </w:r>
      <w:proofErr w:type="gramStart"/>
      <w:r w:rsidR="00EF7834">
        <w:rPr>
          <w:rFonts w:eastAsia="Times New Roman" w:cs="Times New Roman"/>
          <w:kern w:val="0"/>
          <w14:ligatures w14:val="none"/>
        </w:rPr>
        <w:t>following</w:t>
      </w:r>
      <w:r w:rsidR="00A84430" w:rsidRPr="00A84430">
        <w:rPr>
          <w:rFonts w:eastAsia="Times New Roman" w:cs="Times New Roman"/>
          <w:kern w:val="0"/>
          <w14:ligatures w14:val="none"/>
        </w:rPr>
        <w:t>;</w:t>
      </w:r>
      <w:proofErr w:type="gramEnd"/>
    </w:p>
    <w:p w14:paraId="7778F084" w14:textId="1537BC33" w:rsidR="006672A7" w:rsidRPr="005C1579" w:rsidRDefault="001A45DE" w:rsidP="005C1579">
      <w:pPr>
        <w:pStyle w:val="ListParagraph"/>
        <w:numPr>
          <w:ilvl w:val="0"/>
          <w:numId w:val="24"/>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H</w:t>
      </w:r>
      <w:r w:rsidR="006672A7" w:rsidRPr="005C1579">
        <w:rPr>
          <w:rFonts w:eastAsia="Times New Roman" w:cs="Times New Roman"/>
          <w:kern w:val="0"/>
          <w14:ligatures w14:val="none"/>
        </w:rPr>
        <w:t>ave legal status in Indonesia</w:t>
      </w:r>
      <w:r w:rsidR="2FAE3734" w:rsidRPr="005C1579">
        <w:rPr>
          <w:rFonts w:eastAsia="Times New Roman" w:cs="Times New Roman"/>
          <w:kern w:val="0"/>
          <w14:ligatures w14:val="none"/>
        </w:rPr>
        <w:t>.</w:t>
      </w:r>
      <w:r w:rsidR="006672A7" w:rsidRPr="005C1579">
        <w:rPr>
          <w:rFonts w:eastAsia="Times New Roman" w:cs="Times New Roman"/>
          <w:kern w:val="0"/>
          <w14:ligatures w14:val="none"/>
        </w:rPr>
        <w:t xml:space="preserve"> </w:t>
      </w:r>
    </w:p>
    <w:p w14:paraId="75AFE9C4" w14:textId="0BF3EA01" w:rsidR="006672A7" w:rsidRPr="005C1579" w:rsidRDefault="006672A7" w:rsidP="005C1579">
      <w:pPr>
        <w:pStyle w:val="ListParagraph"/>
        <w:numPr>
          <w:ilvl w:val="0"/>
          <w:numId w:val="24"/>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The entity is a Civil Society Organizations, such as Non-Government Organizations (NGOs)</w:t>
      </w:r>
      <w:r w:rsidR="79E60468" w:rsidRPr="005C1579">
        <w:rPr>
          <w:rFonts w:eastAsia="Times New Roman" w:cs="Times New Roman"/>
          <w:kern w:val="0"/>
          <w14:ligatures w14:val="none"/>
        </w:rPr>
        <w:t xml:space="preserve"> or</w:t>
      </w:r>
      <w:r w:rsidRPr="005C1579">
        <w:rPr>
          <w:rFonts w:eastAsia="Times New Roman" w:cs="Times New Roman"/>
          <w:kern w:val="0"/>
          <w14:ligatures w14:val="none"/>
        </w:rPr>
        <w:t xml:space="preserve"> Community-Based Organizations (CBOs)</w:t>
      </w:r>
      <w:r w:rsidR="5BF8F31D" w:rsidRPr="005C1579">
        <w:rPr>
          <w:rFonts w:eastAsia="Times New Roman" w:cs="Times New Roman"/>
          <w:kern w:val="0"/>
          <w14:ligatures w14:val="none"/>
        </w:rPr>
        <w:t>.</w:t>
      </w:r>
    </w:p>
    <w:p w14:paraId="78A8011B" w14:textId="06D4E5C2" w:rsidR="006672A7" w:rsidRPr="005C1579" w:rsidRDefault="001A45DE" w:rsidP="005C1579">
      <w:pPr>
        <w:pStyle w:val="ListParagraph"/>
        <w:numPr>
          <w:ilvl w:val="0"/>
          <w:numId w:val="24"/>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H</w:t>
      </w:r>
      <w:r w:rsidR="006672A7" w:rsidRPr="005C1579">
        <w:rPr>
          <w:rFonts w:eastAsia="Times New Roman" w:cs="Times New Roman"/>
          <w:kern w:val="0"/>
          <w14:ligatures w14:val="none"/>
        </w:rPr>
        <w:t xml:space="preserve">ave carried out activities related to </w:t>
      </w:r>
      <w:r w:rsidR="2207EC87" w:rsidRPr="2A958CEB">
        <w:rPr>
          <w:rFonts w:eastAsia="Times New Roman" w:cs="Times New Roman"/>
        </w:rPr>
        <w:t>promoting land use management</w:t>
      </w:r>
      <w:r w:rsidR="04141C3A" w:rsidRPr="2A958CEB">
        <w:rPr>
          <w:rFonts w:eastAsia="Times New Roman" w:cs="Times New Roman"/>
        </w:rPr>
        <w:t xml:space="preserve"> and/or</w:t>
      </w:r>
      <w:r w:rsidR="2207EC87" w:rsidRPr="005C1579">
        <w:rPr>
          <w:rFonts w:eastAsia="Times New Roman" w:cs="Times New Roman"/>
          <w:kern w:val="0"/>
          <w14:ligatures w14:val="none"/>
        </w:rPr>
        <w:t xml:space="preserve"> community empowerment</w:t>
      </w:r>
      <w:r w:rsidR="006672A7" w:rsidRPr="2A958CEB">
        <w:rPr>
          <w:rFonts w:eastAsia="Times New Roman" w:cs="Times New Roman"/>
        </w:rPr>
        <w:t xml:space="preserve"> for at least two years. </w:t>
      </w:r>
    </w:p>
    <w:p w14:paraId="603F6137" w14:textId="5026CA4D" w:rsidR="006672A7" w:rsidRPr="005C1579" w:rsidRDefault="001A45DE" w:rsidP="005C1579">
      <w:pPr>
        <w:pStyle w:val="ListParagraph"/>
        <w:numPr>
          <w:ilvl w:val="0"/>
          <w:numId w:val="24"/>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N</w:t>
      </w:r>
      <w:r w:rsidR="006672A7" w:rsidRPr="005C1579">
        <w:rPr>
          <w:rFonts w:eastAsia="Times New Roman" w:cs="Times New Roman"/>
          <w:kern w:val="0"/>
          <w14:ligatures w14:val="none"/>
        </w:rPr>
        <w:t>ot an institution affiliated with political interests</w:t>
      </w:r>
      <w:r w:rsidR="47B1F5B5" w:rsidRPr="005C1579">
        <w:rPr>
          <w:rFonts w:eastAsia="Times New Roman" w:cs="Times New Roman"/>
          <w:kern w:val="0"/>
          <w14:ligatures w14:val="none"/>
        </w:rPr>
        <w:t>.</w:t>
      </w:r>
      <w:r w:rsidR="006672A7" w:rsidRPr="005C1579">
        <w:rPr>
          <w:rFonts w:eastAsia="Times New Roman" w:cs="Times New Roman"/>
          <w:kern w:val="0"/>
          <w14:ligatures w14:val="none"/>
        </w:rPr>
        <w:t xml:space="preserve"> </w:t>
      </w:r>
    </w:p>
    <w:p w14:paraId="7A817749" w14:textId="727F3567" w:rsidR="006672A7" w:rsidRDefault="001A45DE" w:rsidP="005C1579">
      <w:pPr>
        <w:pStyle w:val="ListParagraph"/>
        <w:numPr>
          <w:ilvl w:val="0"/>
          <w:numId w:val="24"/>
        </w:numPr>
        <w:spacing w:after="0" w:line="360" w:lineRule="auto"/>
        <w:jc w:val="both"/>
        <w:rPr>
          <w:rFonts w:eastAsia="Times New Roman" w:cs="Times New Roman"/>
          <w:kern w:val="0"/>
          <w14:ligatures w14:val="none"/>
        </w:rPr>
      </w:pPr>
      <w:proofErr w:type="gramStart"/>
      <w:r w:rsidRPr="005C1579">
        <w:rPr>
          <w:rFonts w:eastAsia="Times New Roman" w:cs="Times New Roman"/>
          <w:kern w:val="0"/>
          <w14:ligatures w14:val="none"/>
        </w:rPr>
        <w:t>H</w:t>
      </w:r>
      <w:r w:rsidR="006672A7" w:rsidRPr="005C1579">
        <w:rPr>
          <w:rFonts w:eastAsia="Times New Roman" w:cs="Times New Roman"/>
          <w:kern w:val="0"/>
          <w14:ligatures w14:val="none"/>
        </w:rPr>
        <w:t>as</w:t>
      </w:r>
      <w:proofErr w:type="gramEnd"/>
      <w:r w:rsidR="006672A7" w:rsidRPr="005C1579">
        <w:rPr>
          <w:rFonts w:eastAsia="Times New Roman" w:cs="Times New Roman"/>
          <w:kern w:val="0"/>
          <w14:ligatures w14:val="none"/>
        </w:rPr>
        <w:t xml:space="preserve"> good institutional governance, including finances, and can run its finances transparently.</w:t>
      </w:r>
    </w:p>
    <w:p w14:paraId="03A9B95B" w14:textId="47541C58" w:rsidR="00EF7834" w:rsidRPr="005C1579" w:rsidRDefault="0EC3A17E" w:rsidP="2A958CEB">
      <w:pPr>
        <w:pStyle w:val="ListParagraph"/>
        <w:numPr>
          <w:ilvl w:val="0"/>
          <w:numId w:val="24"/>
        </w:numPr>
        <w:spacing w:after="0" w:line="360" w:lineRule="auto"/>
        <w:jc w:val="both"/>
        <w:rPr>
          <w:rFonts w:eastAsia="Times New Roman" w:cs="Times New Roman"/>
          <w:kern w:val="0"/>
          <w14:ligatures w14:val="none"/>
        </w:rPr>
      </w:pPr>
      <w:r w:rsidRPr="2A958CEB">
        <w:rPr>
          <w:rFonts w:eastAsia="Times New Roman" w:cs="Times New Roman"/>
          <w:kern w:val="0"/>
          <w14:ligatures w14:val="none"/>
        </w:rPr>
        <w:t>CSO appl</w:t>
      </w:r>
      <w:r w:rsidR="7F1B7D96" w:rsidRPr="2A958CEB">
        <w:rPr>
          <w:rFonts w:eastAsia="Times New Roman" w:cs="Times New Roman"/>
          <w:kern w:val="0"/>
          <w14:ligatures w14:val="none"/>
        </w:rPr>
        <w:t>i</w:t>
      </w:r>
      <w:r w:rsidRPr="2A958CEB">
        <w:rPr>
          <w:rFonts w:eastAsia="Times New Roman" w:cs="Times New Roman"/>
          <w:kern w:val="0"/>
          <w14:ligatures w14:val="none"/>
        </w:rPr>
        <w:t xml:space="preserve">cants must be based in </w:t>
      </w:r>
      <w:r w:rsidR="0006576F">
        <w:rPr>
          <w:rFonts w:eastAsia="Times New Roman" w:cs="Times New Roman"/>
          <w:kern w:val="0"/>
          <w14:ligatures w14:val="none"/>
        </w:rPr>
        <w:t>Central Kalimantan</w:t>
      </w:r>
      <w:r w:rsidRPr="2A958CEB">
        <w:rPr>
          <w:rFonts w:eastAsia="Times New Roman" w:cs="Times New Roman"/>
          <w:kern w:val="0"/>
          <w14:ligatures w14:val="none"/>
        </w:rPr>
        <w:t xml:space="preserve"> as the priority location of this project</w:t>
      </w:r>
      <w:r w:rsidR="7CDE3AB9" w:rsidRPr="2A958CEB">
        <w:rPr>
          <w:rFonts w:eastAsia="Times New Roman" w:cs="Times New Roman"/>
          <w:kern w:val="0"/>
          <w14:ligatures w14:val="none"/>
        </w:rPr>
        <w:t>.</w:t>
      </w:r>
    </w:p>
    <w:p w14:paraId="668E93DD" w14:textId="7CA739A3" w:rsidR="2A958CEB" w:rsidRDefault="2A958CEB" w:rsidP="2A958CEB">
      <w:pPr>
        <w:spacing w:after="0" w:line="360" w:lineRule="auto"/>
        <w:jc w:val="both"/>
        <w:rPr>
          <w:rFonts w:eastAsia="Times New Roman" w:cs="Times New Roman"/>
        </w:rPr>
      </w:pPr>
    </w:p>
    <w:p w14:paraId="7E8B02D8" w14:textId="6396718E" w:rsidR="0BD79C69" w:rsidRDefault="0BD79C69" w:rsidP="2A958CEB">
      <w:pPr>
        <w:spacing w:after="0" w:line="360" w:lineRule="auto"/>
        <w:jc w:val="both"/>
        <w:rPr>
          <w:rFonts w:eastAsia="Times New Roman" w:cs="Times New Roman"/>
        </w:rPr>
      </w:pPr>
      <w:r w:rsidRPr="2A958CEB">
        <w:rPr>
          <w:rFonts w:eastAsia="Times New Roman" w:cs="Times New Roman"/>
          <w:b/>
          <w:bCs/>
        </w:rPr>
        <w:t>3) Responsibilities</w:t>
      </w:r>
    </w:p>
    <w:p w14:paraId="2A795B85" w14:textId="59D82316" w:rsidR="0BD79C69" w:rsidRDefault="0BD79C69" w:rsidP="2A958CEB">
      <w:pPr>
        <w:spacing w:after="0" w:line="360" w:lineRule="auto"/>
        <w:jc w:val="both"/>
        <w:rPr>
          <w:rFonts w:eastAsia="Times New Roman" w:cs="Times New Roman"/>
        </w:rPr>
      </w:pPr>
      <w:r w:rsidRPr="2A958CEB">
        <w:rPr>
          <w:rFonts w:eastAsia="Times New Roman" w:cs="Times New Roman"/>
        </w:rPr>
        <w:t xml:space="preserve">The </w:t>
      </w:r>
      <w:r w:rsidR="667F1177" w:rsidRPr="2A958CEB">
        <w:rPr>
          <w:rFonts w:eastAsia="Times New Roman" w:cs="Times New Roman"/>
        </w:rPr>
        <w:t xml:space="preserve">FSTP </w:t>
      </w:r>
      <w:r w:rsidRPr="2A958CEB">
        <w:rPr>
          <w:rFonts w:eastAsia="Times New Roman" w:cs="Times New Roman"/>
        </w:rPr>
        <w:t>re</w:t>
      </w:r>
      <w:r w:rsidR="3D8B0A57" w:rsidRPr="2A958CEB">
        <w:rPr>
          <w:rFonts w:eastAsia="Times New Roman" w:cs="Times New Roman"/>
        </w:rPr>
        <w:t xml:space="preserve">sponsibilities for this project </w:t>
      </w:r>
      <w:proofErr w:type="gramStart"/>
      <w:r w:rsidR="3D8B0A57" w:rsidRPr="2A958CEB">
        <w:rPr>
          <w:rFonts w:eastAsia="Times New Roman" w:cs="Times New Roman"/>
        </w:rPr>
        <w:t>including</w:t>
      </w:r>
      <w:proofErr w:type="gramEnd"/>
      <w:r w:rsidR="3D8B0A57" w:rsidRPr="2A958CEB">
        <w:rPr>
          <w:rFonts w:eastAsia="Times New Roman" w:cs="Times New Roman"/>
        </w:rPr>
        <w:t>:</w:t>
      </w:r>
    </w:p>
    <w:p w14:paraId="317A3605" w14:textId="2231555D" w:rsidR="0BD79C69" w:rsidRDefault="0BD79C69" w:rsidP="2A958CEB">
      <w:pPr>
        <w:pStyle w:val="ListParagraph"/>
        <w:numPr>
          <w:ilvl w:val="0"/>
          <w:numId w:val="13"/>
        </w:numPr>
        <w:spacing w:after="0" w:line="360" w:lineRule="auto"/>
        <w:jc w:val="both"/>
        <w:rPr>
          <w:rFonts w:eastAsia="Times New Roman" w:cs="Times New Roman"/>
        </w:rPr>
      </w:pPr>
      <w:r w:rsidRPr="2A958CEB">
        <w:rPr>
          <w:rFonts w:eastAsia="Times New Roman" w:cs="Times New Roman"/>
        </w:rPr>
        <w:t>Demonstration Plot Mapping</w:t>
      </w:r>
    </w:p>
    <w:p w14:paraId="243E4A1D" w14:textId="0DC11C3C" w:rsidR="0BD79C69" w:rsidRDefault="0BD79C69" w:rsidP="2A958CEB">
      <w:pPr>
        <w:pStyle w:val="ListParagraph"/>
        <w:numPr>
          <w:ilvl w:val="0"/>
          <w:numId w:val="11"/>
        </w:numPr>
        <w:spacing w:after="0" w:line="360" w:lineRule="auto"/>
        <w:ind w:left="1080"/>
        <w:jc w:val="both"/>
        <w:rPr>
          <w:rFonts w:eastAsia="Times New Roman" w:cs="Times New Roman"/>
        </w:rPr>
      </w:pPr>
      <w:r w:rsidRPr="2A958CEB">
        <w:rPr>
          <w:rFonts w:eastAsia="Times New Roman" w:cs="Times New Roman"/>
        </w:rPr>
        <w:t>Conduct field surveys to identify potential land for SJB demonstration plot based on biophysical and social suitability.</w:t>
      </w:r>
    </w:p>
    <w:p w14:paraId="524C83B0" w14:textId="6AF487A9" w:rsidR="0BD79C69" w:rsidRDefault="0BD79C69" w:rsidP="2A958CEB">
      <w:pPr>
        <w:pStyle w:val="ListParagraph"/>
        <w:numPr>
          <w:ilvl w:val="0"/>
          <w:numId w:val="11"/>
        </w:numPr>
        <w:spacing w:after="0" w:line="360" w:lineRule="auto"/>
        <w:ind w:left="1080"/>
        <w:jc w:val="both"/>
        <w:rPr>
          <w:rFonts w:eastAsia="Times New Roman" w:cs="Times New Roman"/>
        </w:rPr>
      </w:pPr>
      <w:r w:rsidRPr="2A958CEB">
        <w:rPr>
          <w:rFonts w:eastAsia="Times New Roman" w:cs="Times New Roman"/>
        </w:rPr>
        <w:t>Map of the plot location, including the polygon and other key components.</w:t>
      </w:r>
    </w:p>
    <w:p w14:paraId="58B8A32A" w14:textId="5477AE72" w:rsidR="0BD79C69" w:rsidRDefault="0BD79C69" w:rsidP="2A958CEB">
      <w:pPr>
        <w:pStyle w:val="ListParagraph"/>
        <w:numPr>
          <w:ilvl w:val="0"/>
          <w:numId w:val="13"/>
        </w:numPr>
        <w:spacing w:after="0" w:line="360" w:lineRule="auto"/>
        <w:jc w:val="both"/>
        <w:rPr>
          <w:rFonts w:eastAsia="Times New Roman" w:cs="Times New Roman"/>
        </w:rPr>
      </w:pPr>
      <w:r w:rsidRPr="2A958CEB">
        <w:rPr>
          <w:rFonts w:eastAsia="Times New Roman" w:cs="Times New Roman"/>
        </w:rPr>
        <w:t xml:space="preserve">Establishments of the SJB Demonstration Plot </w:t>
      </w:r>
    </w:p>
    <w:p w14:paraId="6A21160E" w14:textId="2DF6A598" w:rsidR="2A90A81D" w:rsidRDefault="2A90A81D" w:rsidP="2A958CEB">
      <w:pPr>
        <w:pStyle w:val="ListParagraph"/>
        <w:numPr>
          <w:ilvl w:val="0"/>
          <w:numId w:val="12"/>
        </w:numPr>
        <w:spacing w:after="0" w:line="360" w:lineRule="auto"/>
        <w:ind w:left="1080"/>
        <w:jc w:val="both"/>
        <w:rPr>
          <w:rFonts w:eastAsia="Times New Roman" w:cs="Times New Roman"/>
        </w:rPr>
      </w:pPr>
      <w:r w:rsidRPr="39E5B32D">
        <w:rPr>
          <w:rFonts w:eastAsiaTheme="minorEastAsia"/>
          <w:lang w:val="id-ID"/>
        </w:rPr>
        <w:t>Establish</w:t>
      </w:r>
      <w:r w:rsidR="1D3FA936" w:rsidRPr="39E5B32D">
        <w:rPr>
          <w:rFonts w:eastAsiaTheme="minorEastAsia"/>
          <w:lang w:val="id-ID"/>
        </w:rPr>
        <w:t xml:space="preserve"> </w:t>
      </w:r>
      <w:r w:rsidR="00B1537C">
        <w:rPr>
          <w:rFonts w:eastAsiaTheme="minorEastAsia"/>
          <w:lang w:val="id-ID"/>
        </w:rPr>
        <w:t xml:space="preserve">at least </w:t>
      </w:r>
      <w:r w:rsidR="0006576F">
        <w:rPr>
          <w:rFonts w:eastAsiaTheme="minorEastAsia"/>
          <w:lang w:val="id-ID"/>
        </w:rPr>
        <w:t>50</w:t>
      </w:r>
      <w:r w:rsidR="1D3FA936" w:rsidRPr="39E5B32D">
        <w:rPr>
          <w:rFonts w:eastAsiaTheme="minorEastAsia"/>
          <w:lang w:val="id-ID"/>
        </w:rPr>
        <w:t xml:space="preserve"> hectares Strategi Jangka Benah pilot in </w:t>
      </w:r>
      <w:r w:rsidR="0006576F">
        <w:rPr>
          <w:rFonts w:eastAsiaTheme="minorEastAsia"/>
          <w:lang w:val="id-ID"/>
        </w:rPr>
        <w:t>Katingan Regency, Central Kalimantan</w:t>
      </w:r>
      <w:r w:rsidR="1D3FA936" w:rsidRPr="39E5B32D">
        <w:rPr>
          <w:rFonts w:eastAsiaTheme="minorEastAsia"/>
          <w:lang w:val="id-ID"/>
        </w:rPr>
        <w:t xml:space="preserve"> Province.</w:t>
      </w:r>
    </w:p>
    <w:p w14:paraId="47CBF2EE" w14:textId="6B9591BE" w:rsidR="0BD79C69" w:rsidRDefault="0BD79C69" w:rsidP="2A958CEB">
      <w:pPr>
        <w:pStyle w:val="ListParagraph"/>
        <w:numPr>
          <w:ilvl w:val="0"/>
          <w:numId w:val="12"/>
        </w:numPr>
        <w:spacing w:after="0" w:line="360" w:lineRule="auto"/>
        <w:ind w:left="1080"/>
        <w:jc w:val="both"/>
        <w:rPr>
          <w:rFonts w:eastAsia="Times New Roman" w:cs="Times New Roman"/>
        </w:rPr>
      </w:pPr>
      <w:r w:rsidRPr="2A958CEB">
        <w:rPr>
          <w:rFonts w:eastAsia="Times New Roman" w:cs="Times New Roman"/>
        </w:rPr>
        <w:t xml:space="preserve">Develop plans for the SJB demonstration plot, including workplan, schedules, and resource necessities. </w:t>
      </w:r>
    </w:p>
    <w:p w14:paraId="2369A1E7" w14:textId="21744DB8" w:rsidR="0BD79C69" w:rsidRDefault="0BD79C69" w:rsidP="2A958CEB">
      <w:pPr>
        <w:pStyle w:val="ListParagraph"/>
        <w:numPr>
          <w:ilvl w:val="0"/>
          <w:numId w:val="12"/>
        </w:numPr>
        <w:spacing w:after="0" w:line="360" w:lineRule="auto"/>
        <w:ind w:left="1080"/>
        <w:jc w:val="both"/>
        <w:rPr>
          <w:rFonts w:eastAsia="Times New Roman" w:cs="Times New Roman"/>
        </w:rPr>
      </w:pPr>
      <w:r w:rsidRPr="2A958CEB">
        <w:rPr>
          <w:rFonts w:eastAsia="Times New Roman" w:cs="Times New Roman"/>
        </w:rPr>
        <w:t xml:space="preserve">Ensure availability of seedlings and procure necessary materials and tools. </w:t>
      </w:r>
    </w:p>
    <w:p w14:paraId="144AAB8E" w14:textId="67A6AB5A" w:rsidR="0BD79C69" w:rsidRDefault="0BD79C69" w:rsidP="2A958CEB">
      <w:pPr>
        <w:pStyle w:val="ListParagraph"/>
        <w:numPr>
          <w:ilvl w:val="0"/>
          <w:numId w:val="12"/>
        </w:numPr>
        <w:spacing w:after="0" w:line="360" w:lineRule="auto"/>
        <w:ind w:left="1080"/>
        <w:jc w:val="both"/>
        <w:rPr>
          <w:rFonts w:eastAsia="Times New Roman" w:cs="Times New Roman"/>
        </w:rPr>
      </w:pPr>
      <w:r w:rsidRPr="2A958CEB">
        <w:rPr>
          <w:rFonts w:eastAsia="Times New Roman" w:cs="Times New Roman"/>
        </w:rPr>
        <w:lastRenderedPageBreak/>
        <w:t xml:space="preserve">Plant and </w:t>
      </w:r>
      <w:r w:rsidR="771D1EB1" w:rsidRPr="2A958CEB">
        <w:rPr>
          <w:rFonts w:eastAsia="Times New Roman" w:cs="Times New Roman"/>
        </w:rPr>
        <w:t>replant</w:t>
      </w:r>
      <w:r w:rsidRPr="2A958CEB">
        <w:rPr>
          <w:rFonts w:eastAsia="Times New Roman" w:cs="Times New Roman"/>
        </w:rPr>
        <w:t xml:space="preserve"> the SJB demonstration </w:t>
      </w:r>
      <w:r w:rsidR="34EDAFB9" w:rsidRPr="2A958CEB">
        <w:rPr>
          <w:rFonts w:eastAsia="Times New Roman" w:cs="Times New Roman"/>
        </w:rPr>
        <w:t>plot</w:t>
      </w:r>
      <w:r w:rsidRPr="2A958CEB">
        <w:rPr>
          <w:rFonts w:eastAsia="Times New Roman" w:cs="Times New Roman"/>
        </w:rPr>
        <w:t xml:space="preserve"> according to the design and comply with government regulations</w:t>
      </w:r>
      <w:r w:rsidR="21CAE78A" w:rsidRPr="2A958CEB">
        <w:rPr>
          <w:rFonts w:eastAsia="Times New Roman" w:cs="Times New Roman"/>
        </w:rPr>
        <w:t>.</w:t>
      </w:r>
    </w:p>
    <w:p w14:paraId="18A43D92" w14:textId="7CF9E1D6" w:rsidR="0BD79C69" w:rsidRDefault="0BD79C69" w:rsidP="2A958CEB">
      <w:pPr>
        <w:pStyle w:val="ListParagraph"/>
        <w:numPr>
          <w:ilvl w:val="0"/>
          <w:numId w:val="13"/>
        </w:numPr>
        <w:spacing w:after="0" w:line="360" w:lineRule="auto"/>
        <w:jc w:val="both"/>
        <w:rPr>
          <w:rFonts w:eastAsia="Times New Roman" w:cs="Times New Roman"/>
        </w:rPr>
      </w:pPr>
      <w:r w:rsidRPr="2A958CEB">
        <w:rPr>
          <w:rFonts w:eastAsia="Times New Roman" w:cs="Times New Roman"/>
        </w:rPr>
        <w:t>Monitoring and Evaluation</w:t>
      </w:r>
    </w:p>
    <w:p w14:paraId="0FBE76BF" w14:textId="7600E4E4" w:rsidR="0BD79C69" w:rsidRDefault="0BD79C69" w:rsidP="2A958CEB">
      <w:pPr>
        <w:pStyle w:val="ListParagraph"/>
        <w:numPr>
          <w:ilvl w:val="0"/>
          <w:numId w:val="3"/>
        </w:numPr>
        <w:spacing w:after="0" w:line="360" w:lineRule="auto"/>
        <w:jc w:val="both"/>
        <w:rPr>
          <w:rFonts w:eastAsia="Times New Roman" w:cs="Times New Roman"/>
        </w:rPr>
      </w:pPr>
      <w:r w:rsidRPr="2A958CEB">
        <w:rPr>
          <w:rFonts w:eastAsia="Times New Roman" w:cs="Times New Roman"/>
        </w:rPr>
        <w:t>Regularly monitor the vegetation growth and calculate the survival rates of the crops</w:t>
      </w:r>
      <w:r w:rsidR="79BA6121" w:rsidRPr="2A958CEB">
        <w:rPr>
          <w:rFonts w:eastAsia="Times New Roman" w:cs="Times New Roman"/>
        </w:rPr>
        <w:t xml:space="preserve"> with at least achieving 80</w:t>
      </w:r>
      <w:r w:rsidR="5643ED2D" w:rsidRPr="2A958CEB">
        <w:rPr>
          <w:rFonts w:eastAsia="Times New Roman" w:cs="Times New Roman"/>
        </w:rPr>
        <w:t>%</w:t>
      </w:r>
      <w:r w:rsidR="79BA6121" w:rsidRPr="2A958CEB">
        <w:rPr>
          <w:rFonts w:eastAsia="Times New Roman" w:cs="Times New Roman"/>
        </w:rPr>
        <w:t xml:space="preserve"> growth rates.</w:t>
      </w:r>
    </w:p>
    <w:p w14:paraId="688C70FF" w14:textId="0AA5DD44" w:rsidR="0BD79C69" w:rsidRDefault="0BD79C69" w:rsidP="2A958CEB">
      <w:pPr>
        <w:pStyle w:val="ListParagraph"/>
        <w:numPr>
          <w:ilvl w:val="0"/>
          <w:numId w:val="3"/>
        </w:numPr>
        <w:spacing w:after="0" w:line="360" w:lineRule="auto"/>
        <w:jc w:val="both"/>
        <w:rPr>
          <w:rFonts w:eastAsia="Times New Roman" w:cs="Times New Roman"/>
        </w:rPr>
      </w:pPr>
      <w:r w:rsidRPr="2A958CEB">
        <w:rPr>
          <w:rFonts w:eastAsia="Times New Roman" w:cs="Times New Roman"/>
        </w:rPr>
        <w:t>Collecting data on vegetation growth, land conditions, and other factors affecting the success of restoration.</w:t>
      </w:r>
    </w:p>
    <w:p w14:paraId="17E45A4C" w14:textId="390928F3" w:rsidR="0BD79C69" w:rsidRDefault="0BD79C69" w:rsidP="2A958CEB">
      <w:pPr>
        <w:pStyle w:val="ListParagraph"/>
        <w:numPr>
          <w:ilvl w:val="0"/>
          <w:numId w:val="13"/>
        </w:numPr>
        <w:spacing w:after="0" w:line="360" w:lineRule="auto"/>
        <w:jc w:val="both"/>
        <w:rPr>
          <w:rFonts w:ascii="Aptos" w:eastAsia="Aptos" w:hAnsi="Aptos" w:cs="Aptos"/>
          <w:color w:val="242424"/>
        </w:rPr>
      </w:pPr>
      <w:r w:rsidRPr="2A958CEB">
        <w:rPr>
          <w:rFonts w:eastAsia="Times New Roman" w:cs="Times New Roman"/>
        </w:rPr>
        <w:t>Ini</w:t>
      </w:r>
      <w:r w:rsidR="3E769AB8" w:rsidRPr="2A958CEB">
        <w:rPr>
          <w:rFonts w:eastAsia="Times New Roman" w:cs="Times New Roman"/>
        </w:rPr>
        <w:t>t</w:t>
      </w:r>
      <w:r w:rsidRPr="2A958CEB">
        <w:rPr>
          <w:rFonts w:eastAsia="Times New Roman" w:cs="Times New Roman"/>
        </w:rPr>
        <w:t xml:space="preserve">iate </w:t>
      </w:r>
      <w:proofErr w:type="spellStart"/>
      <w:r w:rsidR="4A9082DA" w:rsidRPr="2A958CEB">
        <w:rPr>
          <w:rFonts w:eastAsia="Times New Roman" w:cs="Times New Roman"/>
        </w:rPr>
        <w:t>Jangka</w:t>
      </w:r>
      <w:proofErr w:type="spellEnd"/>
      <w:r w:rsidR="4A9082DA" w:rsidRPr="2A958CEB">
        <w:rPr>
          <w:rFonts w:eastAsia="Times New Roman" w:cs="Times New Roman"/>
        </w:rPr>
        <w:t xml:space="preserve"> Benah </w:t>
      </w:r>
      <w:r w:rsidR="722D6034" w:rsidRPr="2A958CEB">
        <w:rPr>
          <w:rFonts w:eastAsia="Times New Roman" w:cs="Times New Roman"/>
        </w:rPr>
        <w:t>W</w:t>
      </w:r>
      <w:r w:rsidRPr="2A958CEB">
        <w:rPr>
          <w:rFonts w:eastAsia="Times New Roman" w:cs="Times New Roman"/>
        </w:rPr>
        <w:t xml:space="preserve">orking </w:t>
      </w:r>
      <w:r w:rsidR="16A30989" w:rsidRPr="2A958CEB">
        <w:rPr>
          <w:rFonts w:eastAsia="Times New Roman" w:cs="Times New Roman"/>
        </w:rPr>
        <w:t>G</w:t>
      </w:r>
      <w:r w:rsidRPr="2A958CEB">
        <w:rPr>
          <w:rFonts w:eastAsia="Times New Roman" w:cs="Times New Roman"/>
        </w:rPr>
        <w:t xml:space="preserve">roup </w:t>
      </w:r>
      <w:proofErr w:type="gramStart"/>
      <w:r w:rsidRPr="2A958CEB">
        <w:rPr>
          <w:rFonts w:eastAsia="Times New Roman" w:cs="Times New Roman"/>
        </w:rPr>
        <w:t>in</w:t>
      </w:r>
      <w:proofErr w:type="gramEnd"/>
      <w:r w:rsidRPr="2A958CEB">
        <w:rPr>
          <w:rFonts w:eastAsia="Times New Roman" w:cs="Times New Roman"/>
        </w:rPr>
        <w:t xml:space="preserve"> Provincial level</w:t>
      </w:r>
      <w:r w:rsidR="123D73D8" w:rsidRPr="2A958CEB">
        <w:rPr>
          <w:rFonts w:eastAsia="Times New Roman" w:cs="Times New Roman"/>
        </w:rPr>
        <w:t>.</w:t>
      </w:r>
    </w:p>
    <w:p w14:paraId="54FFF22E" w14:textId="0DA7FDBB" w:rsidR="48759FE1" w:rsidRDefault="48759FE1" w:rsidP="7B34CF32">
      <w:pPr>
        <w:pStyle w:val="ListParagraph"/>
        <w:numPr>
          <w:ilvl w:val="0"/>
          <w:numId w:val="1"/>
        </w:numPr>
        <w:spacing w:after="0" w:line="360" w:lineRule="auto"/>
        <w:jc w:val="both"/>
        <w:rPr>
          <w:rFonts w:ascii="Aptos" w:eastAsia="Aptos" w:hAnsi="Aptos" w:cs="Aptos"/>
          <w:color w:val="242424"/>
        </w:rPr>
      </w:pPr>
      <w:r w:rsidRPr="7B34CF32">
        <w:rPr>
          <w:rFonts w:ascii="Aptos" w:eastAsia="Aptos" w:hAnsi="Aptos" w:cs="Aptos"/>
          <w:color w:val="242424"/>
        </w:rPr>
        <w:t xml:space="preserve">Engage with </w:t>
      </w:r>
      <w:r w:rsidR="07D6AFE5" w:rsidRPr="7B34CF32">
        <w:rPr>
          <w:rFonts w:ascii="Aptos" w:eastAsia="Aptos" w:hAnsi="Aptos" w:cs="Aptos"/>
          <w:color w:val="242424"/>
        </w:rPr>
        <w:t xml:space="preserve">governments and </w:t>
      </w:r>
      <w:r w:rsidRPr="7B34CF32">
        <w:rPr>
          <w:rFonts w:ascii="Aptos" w:eastAsia="Aptos" w:hAnsi="Aptos" w:cs="Aptos"/>
          <w:color w:val="242424"/>
        </w:rPr>
        <w:t>other CSOs to establish mutua</w:t>
      </w:r>
      <w:r w:rsidR="3CCDD01C" w:rsidRPr="7B34CF32">
        <w:rPr>
          <w:rFonts w:ascii="Aptos" w:eastAsia="Aptos" w:hAnsi="Aptos" w:cs="Aptos"/>
          <w:color w:val="242424"/>
        </w:rPr>
        <w:t xml:space="preserve">l understanding regarding Strategi </w:t>
      </w:r>
      <w:proofErr w:type="spellStart"/>
      <w:r w:rsidR="3CCDD01C" w:rsidRPr="7B34CF32">
        <w:rPr>
          <w:rFonts w:ascii="Aptos" w:eastAsia="Aptos" w:hAnsi="Aptos" w:cs="Aptos"/>
          <w:color w:val="242424"/>
        </w:rPr>
        <w:t>Jangka</w:t>
      </w:r>
      <w:proofErr w:type="spellEnd"/>
      <w:r w:rsidR="3CCDD01C" w:rsidRPr="7B34CF32">
        <w:rPr>
          <w:rFonts w:ascii="Aptos" w:eastAsia="Aptos" w:hAnsi="Aptos" w:cs="Aptos"/>
          <w:color w:val="242424"/>
        </w:rPr>
        <w:t xml:space="preserve"> Benah implementation in </w:t>
      </w:r>
      <w:r w:rsidR="0006576F">
        <w:rPr>
          <w:rFonts w:ascii="Aptos" w:eastAsia="Aptos" w:hAnsi="Aptos" w:cs="Aptos"/>
          <w:color w:val="242424"/>
        </w:rPr>
        <w:t>Central Kalimantan</w:t>
      </w:r>
      <w:r w:rsidR="3CCDD01C" w:rsidRPr="7B34CF32">
        <w:rPr>
          <w:rFonts w:ascii="Aptos" w:eastAsia="Aptos" w:hAnsi="Aptos" w:cs="Aptos"/>
          <w:color w:val="242424"/>
        </w:rPr>
        <w:t xml:space="preserve"> Province.</w:t>
      </w:r>
    </w:p>
    <w:p w14:paraId="4BD42113" w14:textId="650AD5BD" w:rsidR="48759FE1" w:rsidRDefault="48759FE1" w:rsidP="2A958CEB">
      <w:pPr>
        <w:pStyle w:val="ListParagraph"/>
        <w:numPr>
          <w:ilvl w:val="0"/>
          <w:numId w:val="1"/>
        </w:numPr>
        <w:spacing w:after="0" w:line="360" w:lineRule="auto"/>
        <w:jc w:val="both"/>
        <w:rPr>
          <w:rFonts w:ascii="Aptos" w:eastAsia="Aptos" w:hAnsi="Aptos" w:cs="Aptos"/>
          <w:color w:val="242424"/>
        </w:rPr>
      </w:pPr>
      <w:r w:rsidRPr="2A958CEB">
        <w:rPr>
          <w:rFonts w:ascii="Aptos" w:eastAsia="Aptos" w:hAnsi="Aptos" w:cs="Aptos"/>
          <w:color w:val="242424"/>
        </w:rPr>
        <w:t xml:space="preserve">Facilitate </w:t>
      </w:r>
      <w:r w:rsidR="707BCB3D" w:rsidRPr="2A958CEB">
        <w:rPr>
          <w:rFonts w:ascii="Aptos" w:eastAsia="Aptos" w:hAnsi="Aptos" w:cs="Aptos"/>
          <w:color w:val="242424"/>
        </w:rPr>
        <w:t xml:space="preserve">discussion and strengthening </w:t>
      </w:r>
      <w:r w:rsidR="4DD8A583" w:rsidRPr="2A958CEB">
        <w:rPr>
          <w:rFonts w:ascii="Aptos" w:eastAsia="Aptos" w:hAnsi="Aptos" w:cs="Aptos"/>
          <w:color w:val="242424"/>
        </w:rPr>
        <w:t xml:space="preserve">capacity for other </w:t>
      </w:r>
      <w:r w:rsidR="707BCB3D" w:rsidRPr="2A958CEB">
        <w:rPr>
          <w:rFonts w:ascii="Aptos" w:eastAsia="Aptos" w:hAnsi="Aptos" w:cs="Aptos"/>
          <w:color w:val="242424"/>
        </w:rPr>
        <w:t>CSO</w:t>
      </w:r>
      <w:r w:rsidR="1780993B" w:rsidRPr="2A958CEB">
        <w:rPr>
          <w:rFonts w:ascii="Aptos" w:eastAsia="Aptos" w:hAnsi="Aptos" w:cs="Aptos"/>
          <w:color w:val="242424"/>
        </w:rPr>
        <w:t>s</w:t>
      </w:r>
      <w:r w:rsidR="707BCB3D" w:rsidRPr="2A958CEB">
        <w:rPr>
          <w:rFonts w:ascii="Aptos" w:eastAsia="Aptos" w:hAnsi="Aptos" w:cs="Aptos"/>
          <w:color w:val="242424"/>
        </w:rPr>
        <w:t xml:space="preserve"> on</w:t>
      </w:r>
      <w:r w:rsidRPr="2A958CEB">
        <w:rPr>
          <w:rFonts w:ascii="Aptos" w:eastAsia="Aptos" w:hAnsi="Aptos" w:cs="Aptos"/>
          <w:color w:val="242424"/>
        </w:rPr>
        <w:t xml:space="preserve"> mainstreaming </w:t>
      </w:r>
      <w:r w:rsidR="6EBF11E6" w:rsidRPr="2A958CEB">
        <w:rPr>
          <w:rFonts w:ascii="Aptos" w:eastAsia="Aptos" w:hAnsi="Aptos" w:cs="Aptos"/>
          <w:color w:val="242424"/>
        </w:rPr>
        <w:t xml:space="preserve">Strategi </w:t>
      </w:r>
      <w:proofErr w:type="spellStart"/>
      <w:r w:rsidR="6EBF11E6" w:rsidRPr="2A958CEB">
        <w:rPr>
          <w:rFonts w:ascii="Aptos" w:eastAsia="Aptos" w:hAnsi="Aptos" w:cs="Aptos"/>
          <w:color w:val="242424"/>
        </w:rPr>
        <w:t>Jangka</w:t>
      </w:r>
      <w:proofErr w:type="spellEnd"/>
      <w:r w:rsidR="6EBF11E6" w:rsidRPr="2A958CEB">
        <w:rPr>
          <w:rFonts w:ascii="Aptos" w:eastAsia="Aptos" w:hAnsi="Aptos" w:cs="Aptos"/>
          <w:color w:val="242424"/>
        </w:rPr>
        <w:t xml:space="preserve"> Benah </w:t>
      </w:r>
      <w:r w:rsidR="0E514C3D" w:rsidRPr="2A958CEB">
        <w:rPr>
          <w:rFonts w:ascii="Aptos" w:eastAsia="Aptos" w:hAnsi="Aptos" w:cs="Aptos"/>
          <w:color w:val="242424"/>
        </w:rPr>
        <w:t>P</w:t>
      </w:r>
      <w:r w:rsidR="6EBF11E6" w:rsidRPr="2A958CEB">
        <w:rPr>
          <w:rFonts w:ascii="Aptos" w:eastAsia="Aptos" w:hAnsi="Aptos" w:cs="Aptos"/>
          <w:color w:val="242424"/>
        </w:rPr>
        <w:t>latform on provincial level.</w:t>
      </w:r>
    </w:p>
    <w:p w14:paraId="799F38F7" w14:textId="3660044A" w:rsidR="0F4CF88C" w:rsidRDefault="0F4CF88C" w:rsidP="2A958CEB">
      <w:pPr>
        <w:pStyle w:val="ListParagraph"/>
        <w:numPr>
          <w:ilvl w:val="0"/>
          <w:numId w:val="1"/>
        </w:numPr>
        <w:spacing w:after="0" w:line="360" w:lineRule="auto"/>
        <w:jc w:val="both"/>
        <w:rPr>
          <w:rFonts w:ascii="Aptos" w:eastAsia="Aptos" w:hAnsi="Aptos" w:cs="Aptos"/>
          <w:color w:val="242424"/>
        </w:rPr>
      </w:pPr>
      <w:r w:rsidRPr="2A958CEB">
        <w:rPr>
          <w:rFonts w:ascii="Aptos" w:eastAsia="Aptos" w:hAnsi="Aptos" w:cs="Aptos"/>
          <w:color w:val="242424"/>
        </w:rPr>
        <w:t xml:space="preserve">Develop policy paper as advocacy material for accelerating Strategi </w:t>
      </w:r>
      <w:proofErr w:type="spellStart"/>
      <w:r w:rsidRPr="2A958CEB">
        <w:rPr>
          <w:rFonts w:ascii="Aptos" w:eastAsia="Aptos" w:hAnsi="Aptos" w:cs="Aptos"/>
          <w:color w:val="242424"/>
        </w:rPr>
        <w:t>Jangka</w:t>
      </w:r>
      <w:proofErr w:type="spellEnd"/>
      <w:r w:rsidRPr="2A958CEB">
        <w:rPr>
          <w:rFonts w:ascii="Aptos" w:eastAsia="Aptos" w:hAnsi="Aptos" w:cs="Aptos"/>
          <w:color w:val="242424"/>
        </w:rPr>
        <w:t xml:space="preserve"> Benah implementation in </w:t>
      </w:r>
      <w:r w:rsidR="0006576F">
        <w:rPr>
          <w:rFonts w:ascii="Aptos" w:eastAsia="Aptos" w:hAnsi="Aptos" w:cs="Aptos"/>
          <w:color w:val="242424"/>
        </w:rPr>
        <w:t>Central Kalimantan</w:t>
      </w:r>
      <w:r w:rsidRPr="2A958CEB">
        <w:rPr>
          <w:rFonts w:ascii="Aptos" w:eastAsia="Aptos" w:hAnsi="Aptos" w:cs="Aptos"/>
          <w:color w:val="242424"/>
        </w:rPr>
        <w:t xml:space="preserve"> Province.</w:t>
      </w:r>
    </w:p>
    <w:p w14:paraId="25F2C48F" w14:textId="2F869276" w:rsidR="2A958CEB" w:rsidRDefault="2A958CEB" w:rsidP="2A958CEB">
      <w:pPr>
        <w:shd w:val="clear" w:color="auto" w:fill="FFFFFF" w:themeFill="background1"/>
        <w:spacing w:after="0"/>
        <w:ind w:left="720"/>
        <w:rPr>
          <w:rFonts w:ascii="Aptos" w:eastAsia="Aptos" w:hAnsi="Aptos" w:cs="Aptos"/>
          <w:color w:val="242424"/>
          <w:sz w:val="24"/>
          <w:szCs w:val="24"/>
        </w:rPr>
      </w:pPr>
    </w:p>
    <w:p w14:paraId="53CA1278" w14:textId="1BAC06EB" w:rsidR="006672A7" w:rsidRPr="006672A7" w:rsidRDefault="0629E19A" w:rsidP="005C1579">
      <w:pPr>
        <w:spacing w:after="0" w:line="360" w:lineRule="auto"/>
        <w:jc w:val="both"/>
        <w:rPr>
          <w:rFonts w:eastAsia="Times New Roman" w:cs="Times New Roman"/>
          <w:b/>
          <w:bCs/>
          <w:kern w:val="0"/>
          <w14:ligatures w14:val="none"/>
        </w:rPr>
      </w:pPr>
      <w:r w:rsidRPr="006672A7">
        <w:rPr>
          <w:rFonts w:eastAsia="Times New Roman" w:cs="Times New Roman"/>
          <w:b/>
          <w:bCs/>
          <w:kern w:val="0"/>
          <w14:ligatures w14:val="none"/>
        </w:rPr>
        <w:t>4</w:t>
      </w:r>
      <w:r w:rsidR="006672A7" w:rsidRPr="006672A7">
        <w:rPr>
          <w:rFonts w:eastAsia="Times New Roman" w:cs="Times New Roman"/>
          <w:b/>
          <w:bCs/>
          <w:kern w:val="0"/>
          <w14:ligatures w14:val="none"/>
        </w:rPr>
        <w:t xml:space="preserve">) </w:t>
      </w:r>
      <w:r w:rsidR="001A45DE" w:rsidRPr="005C1579">
        <w:rPr>
          <w:rFonts w:eastAsia="Times New Roman" w:cs="Times New Roman"/>
          <w:b/>
          <w:bCs/>
          <w:kern w:val="0"/>
          <w14:ligatures w14:val="none"/>
        </w:rPr>
        <w:t xml:space="preserve">Proposal Assessment </w:t>
      </w:r>
    </w:p>
    <w:p w14:paraId="776069AD" w14:textId="5D80D92C" w:rsidR="001A45DE" w:rsidRPr="005C1579" w:rsidRDefault="001A45DE" w:rsidP="005C1579">
      <w:pPr>
        <w:spacing w:after="0" w:line="360" w:lineRule="auto"/>
        <w:jc w:val="both"/>
        <w:rPr>
          <w:rFonts w:eastAsia="Times New Roman" w:cs="Times New Roman"/>
          <w:kern w:val="0"/>
          <w14:ligatures w14:val="none"/>
        </w:rPr>
      </w:pPr>
      <w:r w:rsidRPr="005C1579">
        <w:rPr>
          <w:rFonts w:eastAsia="Times New Roman" w:cs="Times New Roman"/>
          <w:kern w:val="0"/>
          <w14:ligatures w14:val="none"/>
        </w:rPr>
        <w:t>Apart from the requirements above, WWF-Indonesia will also carry out an assessment based on:</w:t>
      </w:r>
    </w:p>
    <w:p w14:paraId="5FAE8020" w14:textId="59EE6D0E" w:rsidR="001A45DE" w:rsidRPr="005C1579" w:rsidRDefault="1012D648" w:rsidP="2A958CEB">
      <w:pPr>
        <w:pStyle w:val="ListParagraph"/>
        <w:numPr>
          <w:ilvl w:val="0"/>
          <w:numId w:val="14"/>
        </w:numPr>
        <w:spacing w:after="0" w:line="360" w:lineRule="auto"/>
        <w:jc w:val="both"/>
        <w:rPr>
          <w:rFonts w:eastAsia="Times New Roman" w:cs="Times New Roman"/>
        </w:rPr>
      </w:pPr>
      <w:r w:rsidRPr="03F906E6">
        <w:rPr>
          <w:rFonts w:eastAsia="Times New Roman" w:cs="Times New Roman"/>
        </w:rPr>
        <w:t xml:space="preserve">Experience in </w:t>
      </w:r>
      <w:r w:rsidR="5E0DECF8" w:rsidRPr="03F906E6">
        <w:rPr>
          <w:rFonts w:eastAsia="Times New Roman" w:cs="Times New Roman"/>
        </w:rPr>
        <w:t xml:space="preserve">project restoration including monitoring </w:t>
      </w:r>
      <w:r w:rsidRPr="03F906E6">
        <w:rPr>
          <w:rFonts w:eastAsia="Times New Roman" w:cs="Times New Roman"/>
        </w:rPr>
        <w:t>and evaluating the pro</w:t>
      </w:r>
      <w:r w:rsidR="4B6BF468" w:rsidRPr="03F906E6">
        <w:rPr>
          <w:rFonts w:eastAsia="Times New Roman" w:cs="Times New Roman"/>
        </w:rPr>
        <w:t>gress of the project</w:t>
      </w:r>
      <w:r w:rsidR="0343FE58" w:rsidRPr="03F906E6">
        <w:rPr>
          <w:rFonts w:eastAsia="Times New Roman" w:cs="Times New Roman"/>
        </w:rPr>
        <w:t>.</w:t>
      </w:r>
    </w:p>
    <w:p w14:paraId="70AF48D8" w14:textId="538A4BE6" w:rsidR="1A1A140C" w:rsidRDefault="1A1A140C" w:rsidP="03F906E6">
      <w:pPr>
        <w:pStyle w:val="ListParagraph"/>
        <w:numPr>
          <w:ilvl w:val="0"/>
          <w:numId w:val="14"/>
        </w:numPr>
        <w:spacing w:after="0" w:line="360" w:lineRule="auto"/>
        <w:jc w:val="both"/>
        <w:rPr>
          <w:rFonts w:eastAsia="Times New Roman" w:cs="Times New Roman"/>
        </w:rPr>
      </w:pPr>
      <w:r w:rsidRPr="03F906E6">
        <w:rPr>
          <w:rFonts w:eastAsia="Times New Roman" w:cs="Times New Roman"/>
        </w:rPr>
        <w:t xml:space="preserve">Experience in </w:t>
      </w:r>
      <w:r w:rsidR="4E8EF17A" w:rsidRPr="03F906E6">
        <w:rPr>
          <w:rFonts w:eastAsia="Times New Roman" w:cs="Times New Roman"/>
        </w:rPr>
        <w:t>multi-</w:t>
      </w:r>
      <w:r w:rsidRPr="03F906E6">
        <w:rPr>
          <w:rFonts w:eastAsia="Times New Roman" w:cs="Times New Roman"/>
        </w:rPr>
        <w:t>stakeholder</w:t>
      </w:r>
      <w:r w:rsidR="323651DF" w:rsidRPr="03F906E6">
        <w:rPr>
          <w:rFonts w:eastAsia="Times New Roman" w:cs="Times New Roman"/>
        </w:rPr>
        <w:t xml:space="preserve"> collaboration, particularly local </w:t>
      </w:r>
      <w:proofErr w:type="gramStart"/>
      <w:r w:rsidR="323651DF" w:rsidRPr="03F906E6">
        <w:rPr>
          <w:rFonts w:eastAsia="Times New Roman" w:cs="Times New Roman"/>
        </w:rPr>
        <w:t>CSOs</w:t>
      </w:r>
      <w:proofErr w:type="gramEnd"/>
      <w:r w:rsidR="18E1BF88" w:rsidRPr="03F906E6">
        <w:rPr>
          <w:rFonts w:eastAsia="Times New Roman" w:cs="Times New Roman"/>
        </w:rPr>
        <w:t xml:space="preserve"> relevant government agencies</w:t>
      </w:r>
      <w:r w:rsidRPr="03F906E6">
        <w:rPr>
          <w:rFonts w:eastAsia="Times New Roman" w:cs="Times New Roman"/>
        </w:rPr>
        <w:t>.</w:t>
      </w:r>
    </w:p>
    <w:p w14:paraId="7A1766CD" w14:textId="6EC1D62F" w:rsidR="001A45DE" w:rsidRPr="005C1579" w:rsidRDefault="001A45DE" w:rsidP="2A958CEB">
      <w:pPr>
        <w:pStyle w:val="ListParagraph"/>
        <w:numPr>
          <w:ilvl w:val="0"/>
          <w:numId w:val="14"/>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Experience in managing grant funds.</w:t>
      </w:r>
    </w:p>
    <w:p w14:paraId="252526A5" w14:textId="77777777" w:rsidR="001A45DE" w:rsidRPr="005C1579" w:rsidRDefault="001A45DE" w:rsidP="005C1579">
      <w:pPr>
        <w:spacing w:after="0" w:line="360" w:lineRule="auto"/>
        <w:jc w:val="both"/>
        <w:rPr>
          <w:rFonts w:eastAsia="Times New Roman" w:cs="Times New Roman"/>
          <w:kern w:val="0"/>
          <w14:ligatures w14:val="none"/>
        </w:rPr>
      </w:pPr>
    </w:p>
    <w:p w14:paraId="6635EB85" w14:textId="01D16593" w:rsidR="005C1579" w:rsidRDefault="001A45DE" w:rsidP="005C1579">
      <w:pPr>
        <w:spacing w:after="0" w:line="360" w:lineRule="auto"/>
        <w:jc w:val="both"/>
        <w:rPr>
          <w:rFonts w:eastAsia="Times New Roman" w:cs="Times New Roman"/>
          <w:kern w:val="0"/>
          <w14:ligatures w14:val="none"/>
        </w:rPr>
      </w:pPr>
      <w:r w:rsidRPr="005C1579">
        <w:rPr>
          <w:rFonts w:eastAsia="Times New Roman" w:cs="Times New Roman"/>
          <w:kern w:val="0"/>
          <w14:ligatures w14:val="none"/>
        </w:rPr>
        <w:t xml:space="preserve">WWF-Indonesia will announce the </w:t>
      </w:r>
      <w:r w:rsidR="00265C57">
        <w:rPr>
          <w:rFonts w:eastAsia="Times New Roman" w:cs="Times New Roman"/>
          <w:kern w:val="0"/>
          <w14:ligatures w14:val="none"/>
        </w:rPr>
        <w:t>recipients</w:t>
      </w:r>
      <w:r w:rsidRPr="005C1579">
        <w:rPr>
          <w:rFonts w:eastAsia="Times New Roman" w:cs="Times New Roman"/>
          <w:kern w:val="0"/>
          <w14:ligatures w14:val="none"/>
        </w:rPr>
        <w:t xml:space="preserve"> of</w:t>
      </w:r>
      <w:r w:rsidR="00265C57">
        <w:rPr>
          <w:rFonts w:eastAsia="Times New Roman" w:cs="Times New Roman"/>
          <w:kern w:val="0"/>
          <w14:ligatures w14:val="none"/>
        </w:rPr>
        <w:t xml:space="preserve"> the</w:t>
      </w:r>
      <w:r w:rsidRPr="005C1579">
        <w:rPr>
          <w:rFonts w:eastAsia="Times New Roman" w:cs="Times New Roman"/>
          <w:kern w:val="0"/>
          <w14:ligatures w14:val="none"/>
        </w:rPr>
        <w:t xml:space="preserve"> grant funds to be funded for </w:t>
      </w:r>
      <w:r w:rsidR="405B17CF" w:rsidRPr="005C1579">
        <w:rPr>
          <w:rFonts w:eastAsia="Times New Roman" w:cs="Times New Roman"/>
          <w:kern w:val="0"/>
          <w14:ligatures w14:val="none"/>
        </w:rPr>
        <w:t>24 months (2 years)</w:t>
      </w:r>
      <w:r w:rsidR="001A62AD" w:rsidRPr="005C1579">
        <w:rPr>
          <w:rFonts w:eastAsia="Times New Roman" w:cs="Times New Roman"/>
          <w:kern w:val="0"/>
          <w14:ligatures w14:val="none"/>
        </w:rPr>
        <w:t xml:space="preserve"> </w:t>
      </w:r>
      <w:r w:rsidR="001A62AD">
        <w:rPr>
          <w:rFonts w:eastAsia="Times New Roman" w:cs="Times New Roman"/>
          <w:kern w:val="0"/>
          <w14:ligatures w14:val="none"/>
        </w:rPr>
        <w:t>with the maxi</w:t>
      </w:r>
      <w:r w:rsidR="00C73A5F">
        <w:rPr>
          <w:rFonts w:eastAsia="Times New Roman" w:cs="Times New Roman"/>
          <w:kern w:val="0"/>
          <w14:ligatures w14:val="none"/>
        </w:rPr>
        <w:t xml:space="preserve">mum amount </w:t>
      </w:r>
      <w:r w:rsidR="004D7BD3">
        <w:rPr>
          <w:rFonts w:eastAsia="Times New Roman" w:cs="Times New Roman"/>
          <w:kern w:val="0"/>
          <w14:ligatures w14:val="none"/>
        </w:rPr>
        <w:t xml:space="preserve">IDR </w:t>
      </w:r>
      <w:r w:rsidR="42D21D2F">
        <w:rPr>
          <w:rFonts w:eastAsia="Times New Roman" w:cs="Times New Roman"/>
          <w:kern w:val="0"/>
          <w14:ligatures w14:val="none"/>
        </w:rPr>
        <w:t>825</w:t>
      </w:r>
      <w:r w:rsidR="008C2B3A">
        <w:rPr>
          <w:rFonts w:eastAsia="Times New Roman" w:cs="Times New Roman"/>
          <w:kern w:val="0"/>
          <w14:ligatures w14:val="none"/>
        </w:rPr>
        <w:t>.000.000</w:t>
      </w:r>
      <w:r w:rsidR="00DD3201">
        <w:rPr>
          <w:rFonts w:eastAsia="Times New Roman" w:cs="Times New Roman"/>
          <w:kern w:val="0"/>
          <w14:ligatures w14:val="none"/>
        </w:rPr>
        <w:t xml:space="preserve">. </w:t>
      </w:r>
      <w:r w:rsidR="001F5F3B" w:rsidRPr="001F5F3B">
        <w:rPr>
          <w:rFonts w:eastAsia="Times New Roman" w:cs="Times New Roman"/>
          <w:kern w:val="0"/>
          <w14:ligatures w14:val="none"/>
        </w:rPr>
        <w:t xml:space="preserve">It is estimated that the grant will start </w:t>
      </w:r>
      <w:r w:rsidR="4D5D48E6" w:rsidRPr="001F5F3B">
        <w:rPr>
          <w:rFonts w:eastAsia="Times New Roman" w:cs="Times New Roman"/>
          <w:kern w:val="0"/>
          <w14:ligatures w14:val="none"/>
        </w:rPr>
        <w:t xml:space="preserve">in </w:t>
      </w:r>
      <w:r w:rsidR="0006576F">
        <w:rPr>
          <w:rFonts w:eastAsia="Times New Roman" w:cs="Times New Roman"/>
          <w:kern w:val="0"/>
          <w14:ligatures w14:val="none"/>
        </w:rPr>
        <w:t>November</w:t>
      </w:r>
      <w:r w:rsidR="001F5F3B" w:rsidRPr="001F5F3B">
        <w:rPr>
          <w:rFonts w:eastAsia="Times New Roman" w:cs="Times New Roman"/>
          <w:kern w:val="0"/>
          <w14:ligatures w14:val="none"/>
        </w:rPr>
        <w:t xml:space="preserve"> 2024.</w:t>
      </w:r>
    </w:p>
    <w:p w14:paraId="338E0EEF" w14:textId="77777777" w:rsidR="00BC5EB6" w:rsidRDefault="00BC5EB6" w:rsidP="005C1579">
      <w:pPr>
        <w:spacing w:after="0" w:line="360" w:lineRule="auto"/>
        <w:jc w:val="both"/>
        <w:rPr>
          <w:rFonts w:eastAsia="Times New Roman" w:cs="Times New Roman"/>
          <w:kern w:val="0"/>
          <w14:ligatures w14:val="none"/>
        </w:rPr>
      </w:pPr>
    </w:p>
    <w:p w14:paraId="36EF6904" w14:textId="383C1E06" w:rsidR="001A45DE" w:rsidRPr="005C1579" w:rsidRDefault="001A45DE" w:rsidP="005C1579">
      <w:pPr>
        <w:spacing w:after="0" w:line="360" w:lineRule="auto"/>
        <w:jc w:val="both"/>
        <w:rPr>
          <w:rFonts w:eastAsia="Times New Roman" w:cs="Times New Roman"/>
          <w:kern w:val="0"/>
          <w14:ligatures w14:val="none"/>
        </w:rPr>
      </w:pPr>
      <w:r w:rsidRPr="005C1579">
        <w:rPr>
          <w:rFonts w:eastAsia="Times New Roman" w:cs="Times New Roman"/>
          <w:kern w:val="0"/>
          <w14:ligatures w14:val="none"/>
        </w:rPr>
        <w:t xml:space="preserve">The </w:t>
      </w:r>
      <w:r w:rsidR="003133CA">
        <w:rPr>
          <w:rFonts w:eastAsia="Times New Roman" w:cs="Times New Roman"/>
          <w:kern w:val="0"/>
          <w14:ligatures w14:val="none"/>
        </w:rPr>
        <w:t>Call</w:t>
      </w:r>
      <w:r w:rsidR="00414675">
        <w:rPr>
          <w:rFonts w:eastAsia="Times New Roman" w:cs="Times New Roman"/>
          <w:kern w:val="0"/>
          <w14:ligatures w14:val="none"/>
        </w:rPr>
        <w:t xml:space="preserve"> for Proposal</w:t>
      </w:r>
      <w:r w:rsidRPr="005C1579">
        <w:rPr>
          <w:rFonts w:eastAsia="Times New Roman" w:cs="Times New Roman"/>
          <w:kern w:val="0"/>
          <w14:ligatures w14:val="none"/>
        </w:rPr>
        <w:t xml:space="preserve"> process will go through the following </w:t>
      </w:r>
      <w:r w:rsidR="005C3FD0">
        <w:rPr>
          <w:rFonts w:eastAsia="Times New Roman" w:cs="Times New Roman"/>
          <w:kern w:val="0"/>
          <w14:ligatures w14:val="none"/>
        </w:rPr>
        <w:t>steps</w:t>
      </w:r>
      <w:r w:rsidRPr="005C1579">
        <w:rPr>
          <w:rFonts w:eastAsia="Times New Roman" w:cs="Times New Roman"/>
          <w:kern w:val="0"/>
          <w14:ligatures w14:val="none"/>
        </w:rPr>
        <w:t>:</w:t>
      </w:r>
    </w:p>
    <w:p w14:paraId="2A6C9021" w14:textId="1C6C0671" w:rsidR="00E05B15" w:rsidRDefault="00E05B15" w:rsidP="005C1579">
      <w:pPr>
        <w:pStyle w:val="ListParagraph"/>
        <w:numPr>
          <w:ilvl w:val="0"/>
          <w:numId w:val="16"/>
        </w:numPr>
        <w:spacing w:after="0" w:line="360" w:lineRule="auto"/>
        <w:jc w:val="both"/>
        <w:rPr>
          <w:rFonts w:eastAsia="Times New Roman" w:cs="Times New Roman"/>
          <w:kern w:val="0"/>
          <w14:ligatures w14:val="none"/>
        </w:rPr>
      </w:pPr>
      <w:bookmarkStart w:id="0" w:name="_Hlk171928030"/>
      <w:r>
        <w:rPr>
          <w:rFonts w:eastAsia="Times New Roman" w:cs="Times New Roman"/>
          <w:kern w:val="0"/>
          <w14:ligatures w14:val="none"/>
        </w:rPr>
        <w:t xml:space="preserve">WWF Indonesia will </w:t>
      </w:r>
      <w:r w:rsidR="00DB3EDF">
        <w:rPr>
          <w:rFonts w:eastAsia="Times New Roman" w:cs="Times New Roman"/>
          <w:kern w:val="0"/>
          <w14:ligatures w14:val="none"/>
        </w:rPr>
        <w:t>announce</w:t>
      </w:r>
      <w:r>
        <w:rPr>
          <w:rFonts w:eastAsia="Times New Roman" w:cs="Times New Roman"/>
          <w:kern w:val="0"/>
          <w14:ligatures w14:val="none"/>
        </w:rPr>
        <w:t xml:space="preserve"> the </w:t>
      </w:r>
      <w:r w:rsidR="003133CA">
        <w:rPr>
          <w:rFonts w:eastAsia="Times New Roman" w:cs="Times New Roman"/>
          <w:kern w:val="0"/>
          <w14:ligatures w14:val="none"/>
        </w:rPr>
        <w:t>Call</w:t>
      </w:r>
      <w:r>
        <w:rPr>
          <w:rFonts w:eastAsia="Times New Roman" w:cs="Times New Roman"/>
          <w:kern w:val="0"/>
          <w14:ligatures w14:val="none"/>
        </w:rPr>
        <w:t xml:space="preserve"> for </w:t>
      </w:r>
      <w:r w:rsidR="003133CA">
        <w:rPr>
          <w:rFonts w:eastAsia="Times New Roman" w:cs="Times New Roman"/>
          <w:kern w:val="0"/>
          <w14:ligatures w14:val="none"/>
        </w:rPr>
        <w:t>P</w:t>
      </w:r>
      <w:r>
        <w:rPr>
          <w:rFonts w:eastAsia="Times New Roman" w:cs="Times New Roman"/>
          <w:kern w:val="0"/>
          <w14:ligatures w14:val="none"/>
        </w:rPr>
        <w:t xml:space="preserve">roposal through our </w:t>
      </w:r>
      <w:r w:rsidR="00894EA1">
        <w:rPr>
          <w:rFonts w:eastAsia="Times New Roman" w:cs="Times New Roman"/>
          <w:kern w:val="0"/>
          <w14:ligatures w14:val="none"/>
        </w:rPr>
        <w:t>websites.</w:t>
      </w:r>
    </w:p>
    <w:p w14:paraId="41B475B5" w14:textId="6DA0A2C4" w:rsidR="00203FEB" w:rsidRPr="005C1579" w:rsidRDefault="00894EA1" w:rsidP="005C1579">
      <w:pPr>
        <w:pStyle w:val="ListParagraph"/>
        <w:numPr>
          <w:ilvl w:val="0"/>
          <w:numId w:val="16"/>
        </w:numPr>
        <w:spacing w:after="0" w:line="360" w:lineRule="auto"/>
        <w:jc w:val="both"/>
        <w:rPr>
          <w:rFonts w:eastAsia="Times New Roman" w:cs="Times New Roman"/>
          <w:kern w:val="0"/>
          <w14:ligatures w14:val="none"/>
        </w:rPr>
      </w:pPr>
      <w:r>
        <w:rPr>
          <w:rFonts w:eastAsia="Times New Roman" w:cs="Times New Roman"/>
          <w:kern w:val="0"/>
          <w14:ligatures w14:val="none"/>
        </w:rPr>
        <w:lastRenderedPageBreak/>
        <w:t>The submission</w:t>
      </w:r>
      <w:r w:rsidR="00512AFA">
        <w:rPr>
          <w:rFonts w:eastAsia="Times New Roman" w:cs="Times New Roman"/>
          <w:kern w:val="0"/>
          <w14:ligatures w14:val="none"/>
        </w:rPr>
        <w:t xml:space="preserve"> period is opened for p</w:t>
      </w:r>
      <w:r w:rsidR="00E05B15">
        <w:rPr>
          <w:rFonts w:eastAsia="Times New Roman" w:cs="Times New Roman"/>
          <w:kern w:val="0"/>
          <w14:ligatures w14:val="none"/>
        </w:rPr>
        <w:t xml:space="preserve">rospective </w:t>
      </w:r>
      <w:r w:rsidR="42EADB17">
        <w:rPr>
          <w:rFonts w:eastAsia="Times New Roman" w:cs="Times New Roman"/>
          <w:kern w:val="0"/>
          <w14:ligatures w14:val="none"/>
        </w:rPr>
        <w:t>organizations</w:t>
      </w:r>
      <w:r w:rsidR="00E05B15">
        <w:rPr>
          <w:rFonts w:eastAsia="Times New Roman" w:cs="Times New Roman"/>
          <w:kern w:val="0"/>
          <w14:ligatures w14:val="none"/>
        </w:rPr>
        <w:t xml:space="preserve"> </w:t>
      </w:r>
      <w:r w:rsidR="00512AFA">
        <w:rPr>
          <w:rFonts w:eastAsia="Times New Roman" w:cs="Times New Roman"/>
          <w:kern w:val="0"/>
          <w14:ligatures w14:val="none"/>
        </w:rPr>
        <w:t xml:space="preserve">to </w:t>
      </w:r>
      <w:r w:rsidR="00E05B15">
        <w:rPr>
          <w:rFonts w:eastAsia="Times New Roman" w:cs="Times New Roman"/>
          <w:kern w:val="0"/>
          <w14:ligatures w14:val="none"/>
        </w:rPr>
        <w:t>s</w:t>
      </w:r>
      <w:r w:rsidR="00203FEB" w:rsidRPr="005C1579">
        <w:rPr>
          <w:rFonts w:eastAsia="Times New Roman" w:cs="Times New Roman"/>
          <w:kern w:val="0"/>
          <w14:ligatures w14:val="none"/>
        </w:rPr>
        <w:t xml:space="preserve">end </w:t>
      </w:r>
      <w:r w:rsidR="4A346588">
        <w:rPr>
          <w:rFonts w:eastAsia="Times New Roman" w:cs="Times New Roman"/>
          <w:kern w:val="0"/>
          <w14:ligatures w14:val="none"/>
        </w:rPr>
        <w:t>proposals</w:t>
      </w:r>
      <w:r w:rsidR="00E05B15">
        <w:rPr>
          <w:rFonts w:eastAsia="Times New Roman" w:cs="Times New Roman"/>
          <w:kern w:val="0"/>
          <w14:ligatures w14:val="none"/>
        </w:rPr>
        <w:t xml:space="preserve"> </w:t>
      </w:r>
      <w:r w:rsidR="006A7AFB">
        <w:rPr>
          <w:rFonts w:eastAsia="Times New Roman" w:cs="Times New Roman"/>
          <w:kern w:val="0"/>
          <w14:ligatures w14:val="none"/>
        </w:rPr>
        <w:t>based on</w:t>
      </w:r>
      <w:r w:rsidR="00E05B15">
        <w:rPr>
          <w:rFonts w:eastAsia="Times New Roman" w:cs="Times New Roman"/>
          <w:kern w:val="0"/>
          <w14:ligatures w14:val="none"/>
        </w:rPr>
        <w:t xml:space="preserve"> the required </w:t>
      </w:r>
      <w:r>
        <w:rPr>
          <w:rFonts w:eastAsia="Times New Roman" w:cs="Times New Roman"/>
          <w:kern w:val="0"/>
          <w14:ligatures w14:val="none"/>
        </w:rPr>
        <w:t>criteria</w:t>
      </w:r>
      <w:r w:rsidRPr="005C1579">
        <w:rPr>
          <w:rFonts w:eastAsia="Times New Roman" w:cs="Times New Roman"/>
          <w:kern w:val="0"/>
          <w14:ligatures w14:val="none"/>
        </w:rPr>
        <w:t>.</w:t>
      </w:r>
    </w:p>
    <w:p w14:paraId="7034E26D" w14:textId="37123E5D" w:rsidR="00804859" w:rsidRDefault="00203FEB" w:rsidP="00E05B15">
      <w:pPr>
        <w:pStyle w:val="ListParagraph"/>
        <w:numPr>
          <w:ilvl w:val="0"/>
          <w:numId w:val="16"/>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WWF</w:t>
      </w:r>
      <w:r w:rsidR="00395BE6">
        <w:rPr>
          <w:rFonts w:eastAsia="Times New Roman" w:cs="Times New Roman"/>
          <w:kern w:val="0"/>
          <w14:ligatures w14:val="none"/>
        </w:rPr>
        <w:t xml:space="preserve"> </w:t>
      </w:r>
      <w:r w:rsidRPr="005C1579">
        <w:rPr>
          <w:rFonts w:eastAsia="Times New Roman" w:cs="Times New Roman"/>
          <w:kern w:val="0"/>
          <w14:ligatures w14:val="none"/>
        </w:rPr>
        <w:t xml:space="preserve">Indonesia will assess </w:t>
      </w:r>
      <w:r w:rsidR="00B55D58">
        <w:rPr>
          <w:rFonts w:eastAsia="Times New Roman" w:cs="Times New Roman"/>
          <w:kern w:val="0"/>
          <w14:ligatures w14:val="none"/>
        </w:rPr>
        <w:t xml:space="preserve">and select </w:t>
      </w:r>
      <w:r w:rsidRPr="005C1579">
        <w:rPr>
          <w:rFonts w:eastAsia="Times New Roman" w:cs="Times New Roman"/>
          <w:kern w:val="0"/>
          <w14:ligatures w14:val="none"/>
        </w:rPr>
        <w:t xml:space="preserve">the </w:t>
      </w:r>
      <w:r w:rsidR="006A7AFB">
        <w:rPr>
          <w:rFonts w:eastAsia="Times New Roman" w:cs="Times New Roman"/>
          <w:kern w:val="0"/>
          <w14:ligatures w14:val="none"/>
        </w:rPr>
        <w:t>p</w:t>
      </w:r>
      <w:r w:rsidRPr="005C1579">
        <w:rPr>
          <w:rFonts w:eastAsia="Times New Roman" w:cs="Times New Roman"/>
          <w:kern w:val="0"/>
          <w14:ligatures w14:val="none"/>
        </w:rPr>
        <w:t>roposal</w:t>
      </w:r>
      <w:r w:rsidR="00804859">
        <w:rPr>
          <w:rFonts w:eastAsia="Times New Roman" w:cs="Times New Roman"/>
          <w:kern w:val="0"/>
          <w14:ligatures w14:val="none"/>
        </w:rPr>
        <w:t xml:space="preserve"> based on the provided </w:t>
      </w:r>
      <w:r w:rsidR="00894EA1">
        <w:rPr>
          <w:rFonts w:eastAsia="Times New Roman" w:cs="Times New Roman"/>
          <w:kern w:val="0"/>
          <w14:ligatures w14:val="none"/>
        </w:rPr>
        <w:t>criteria.</w:t>
      </w:r>
    </w:p>
    <w:p w14:paraId="7723AD4B" w14:textId="0F1304B5" w:rsidR="00C20C34" w:rsidRDefault="00335BBD" w:rsidP="00E05B15">
      <w:pPr>
        <w:pStyle w:val="ListParagraph"/>
        <w:numPr>
          <w:ilvl w:val="0"/>
          <w:numId w:val="16"/>
        </w:numPr>
        <w:spacing w:after="0" w:line="360" w:lineRule="auto"/>
        <w:jc w:val="both"/>
        <w:rPr>
          <w:rFonts w:eastAsia="Times New Roman" w:cs="Times New Roman"/>
          <w:kern w:val="0"/>
          <w14:ligatures w14:val="none"/>
        </w:rPr>
      </w:pPr>
      <w:r>
        <w:rPr>
          <w:rFonts w:eastAsia="Times New Roman" w:cs="Times New Roman"/>
          <w:kern w:val="0"/>
          <w14:ligatures w14:val="none"/>
        </w:rPr>
        <w:t>W</w:t>
      </w:r>
      <w:r w:rsidR="00395BE6">
        <w:rPr>
          <w:rFonts w:eastAsia="Times New Roman" w:cs="Times New Roman"/>
          <w:kern w:val="0"/>
          <w14:ligatures w14:val="none"/>
        </w:rPr>
        <w:t xml:space="preserve">WF Indonesia will conduct </w:t>
      </w:r>
      <w:r w:rsidR="00C819CB">
        <w:rPr>
          <w:rFonts w:eastAsia="Times New Roman" w:cs="Times New Roman"/>
          <w:kern w:val="0"/>
          <w14:ligatures w14:val="none"/>
        </w:rPr>
        <w:t>due diligence process</w:t>
      </w:r>
      <w:r w:rsidR="000C3C5B">
        <w:rPr>
          <w:rFonts w:eastAsia="Times New Roman" w:cs="Times New Roman"/>
          <w:kern w:val="0"/>
          <w14:ligatures w14:val="none"/>
        </w:rPr>
        <w:t xml:space="preserve"> to the selected </w:t>
      </w:r>
      <w:r w:rsidR="00894EA1">
        <w:rPr>
          <w:rFonts w:eastAsia="Times New Roman" w:cs="Times New Roman"/>
          <w:kern w:val="0"/>
          <w14:ligatures w14:val="none"/>
        </w:rPr>
        <w:t>partners.</w:t>
      </w:r>
      <w:r w:rsidR="00203FEB" w:rsidRPr="005C1579">
        <w:rPr>
          <w:rFonts w:eastAsia="Times New Roman" w:cs="Times New Roman"/>
          <w:kern w:val="0"/>
          <w14:ligatures w14:val="none"/>
        </w:rPr>
        <w:t xml:space="preserve"> </w:t>
      </w:r>
    </w:p>
    <w:p w14:paraId="02D294DA" w14:textId="5B3FD828" w:rsidR="00203FEB" w:rsidRPr="00E05B15" w:rsidRDefault="00981A04" w:rsidP="00E05B15">
      <w:pPr>
        <w:pStyle w:val="ListParagraph"/>
        <w:numPr>
          <w:ilvl w:val="0"/>
          <w:numId w:val="16"/>
        </w:numPr>
        <w:spacing w:after="0" w:line="360" w:lineRule="auto"/>
        <w:jc w:val="both"/>
        <w:rPr>
          <w:rFonts w:eastAsia="Times New Roman" w:cs="Times New Roman"/>
          <w:kern w:val="0"/>
          <w14:ligatures w14:val="none"/>
        </w:rPr>
      </w:pPr>
      <w:r>
        <w:rPr>
          <w:rFonts w:eastAsia="Times New Roman" w:cs="Times New Roman"/>
          <w:kern w:val="0"/>
          <w14:ligatures w14:val="none"/>
        </w:rPr>
        <w:t xml:space="preserve">WWF Indonesia will </w:t>
      </w:r>
      <w:r w:rsidR="00CC6850">
        <w:rPr>
          <w:rFonts w:eastAsia="Times New Roman" w:cs="Times New Roman"/>
          <w:kern w:val="0"/>
          <w14:ligatures w14:val="none"/>
        </w:rPr>
        <w:t xml:space="preserve">invite </w:t>
      </w:r>
      <w:r w:rsidR="00203FEB" w:rsidRPr="00E05B15">
        <w:rPr>
          <w:rFonts w:eastAsia="Times New Roman" w:cs="Times New Roman"/>
          <w:kern w:val="0"/>
          <w14:ligatures w14:val="none"/>
        </w:rPr>
        <w:t xml:space="preserve">selected potential partners </w:t>
      </w:r>
      <w:r w:rsidR="00CC6850">
        <w:rPr>
          <w:rFonts w:eastAsia="Times New Roman" w:cs="Times New Roman"/>
          <w:kern w:val="0"/>
          <w14:ligatures w14:val="none"/>
        </w:rPr>
        <w:t>to discuss the proposal</w:t>
      </w:r>
      <w:r w:rsidR="00894EA1">
        <w:rPr>
          <w:rFonts w:eastAsia="Times New Roman" w:cs="Times New Roman"/>
          <w:kern w:val="0"/>
          <w14:ligatures w14:val="none"/>
        </w:rPr>
        <w:t>.</w:t>
      </w:r>
      <w:r w:rsidR="00E05B15">
        <w:rPr>
          <w:rFonts w:eastAsia="Times New Roman" w:cs="Times New Roman"/>
          <w:kern w:val="0"/>
          <w14:ligatures w14:val="none"/>
        </w:rPr>
        <w:t xml:space="preserve"> </w:t>
      </w:r>
    </w:p>
    <w:p w14:paraId="3F37F151" w14:textId="2E73F407" w:rsidR="00203FEB" w:rsidRPr="005C1579" w:rsidRDefault="00F9762D" w:rsidP="005C1579">
      <w:pPr>
        <w:pStyle w:val="ListParagraph"/>
        <w:numPr>
          <w:ilvl w:val="0"/>
          <w:numId w:val="16"/>
        </w:numPr>
        <w:spacing w:after="0" w:line="360" w:lineRule="auto"/>
        <w:jc w:val="both"/>
        <w:rPr>
          <w:rFonts w:eastAsia="Times New Roman" w:cs="Times New Roman"/>
          <w:kern w:val="0"/>
          <w14:ligatures w14:val="none"/>
        </w:rPr>
      </w:pPr>
      <w:r>
        <w:rPr>
          <w:rFonts w:eastAsia="Times New Roman" w:cs="Times New Roman"/>
          <w:kern w:val="0"/>
          <w14:ligatures w14:val="none"/>
        </w:rPr>
        <w:t xml:space="preserve">After finalizing the proposal, </w:t>
      </w:r>
      <w:r w:rsidR="4040263B">
        <w:rPr>
          <w:rFonts w:eastAsia="Times New Roman" w:cs="Times New Roman"/>
          <w:kern w:val="0"/>
          <w14:ligatures w14:val="none"/>
        </w:rPr>
        <w:t>the subgrant</w:t>
      </w:r>
      <w:r w:rsidR="00E26511">
        <w:rPr>
          <w:rFonts w:eastAsia="Times New Roman" w:cs="Times New Roman"/>
          <w:kern w:val="0"/>
          <w14:ligatures w14:val="none"/>
        </w:rPr>
        <w:t xml:space="preserve"> recipient</w:t>
      </w:r>
      <w:r>
        <w:rPr>
          <w:rFonts w:eastAsia="Times New Roman" w:cs="Times New Roman"/>
          <w:kern w:val="0"/>
          <w14:ligatures w14:val="none"/>
        </w:rPr>
        <w:t xml:space="preserve"> will receive </w:t>
      </w:r>
      <w:r w:rsidR="0927EEF3">
        <w:rPr>
          <w:rFonts w:eastAsia="Times New Roman" w:cs="Times New Roman"/>
          <w:kern w:val="0"/>
          <w14:ligatures w14:val="none"/>
        </w:rPr>
        <w:t>a final</w:t>
      </w:r>
      <w:r w:rsidR="00E26511">
        <w:rPr>
          <w:rFonts w:eastAsia="Times New Roman" w:cs="Times New Roman"/>
          <w:kern w:val="0"/>
          <w14:ligatures w14:val="none"/>
        </w:rPr>
        <w:t xml:space="preserve"> announcement</w:t>
      </w:r>
      <w:r w:rsidR="00203FEB" w:rsidRPr="005C1579">
        <w:rPr>
          <w:rFonts w:eastAsia="Times New Roman" w:cs="Times New Roman"/>
          <w:kern w:val="0"/>
          <w14:ligatures w14:val="none"/>
        </w:rPr>
        <w:t xml:space="preserve"> and </w:t>
      </w:r>
      <w:r>
        <w:rPr>
          <w:rFonts w:eastAsia="Times New Roman" w:cs="Times New Roman"/>
          <w:kern w:val="0"/>
          <w14:ligatures w14:val="none"/>
        </w:rPr>
        <w:t xml:space="preserve">be invited to </w:t>
      </w:r>
      <w:r w:rsidR="1EE4BBA2">
        <w:rPr>
          <w:rFonts w:eastAsia="Times New Roman" w:cs="Times New Roman"/>
          <w:kern w:val="0"/>
          <w14:ligatures w14:val="none"/>
        </w:rPr>
        <w:t>the contracting</w:t>
      </w:r>
      <w:r>
        <w:rPr>
          <w:rFonts w:eastAsia="Times New Roman" w:cs="Times New Roman"/>
          <w:kern w:val="0"/>
          <w14:ligatures w14:val="none"/>
        </w:rPr>
        <w:t xml:space="preserve"> process</w:t>
      </w:r>
      <w:r w:rsidR="00203FEB" w:rsidRPr="005C1579">
        <w:rPr>
          <w:rFonts w:eastAsia="Times New Roman" w:cs="Times New Roman"/>
          <w:kern w:val="0"/>
          <w14:ligatures w14:val="none"/>
        </w:rPr>
        <w:t>.</w:t>
      </w:r>
    </w:p>
    <w:bookmarkEnd w:id="0"/>
    <w:p w14:paraId="0B2C770F" w14:textId="1C991B9E" w:rsidR="2A958CEB" w:rsidRDefault="2A958CEB" w:rsidP="2A958CEB">
      <w:pPr>
        <w:pStyle w:val="ListParagraph"/>
        <w:spacing w:after="0" w:line="360" w:lineRule="auto"/>
        <w:jc w:val="both"/>
        <w:rPr>
          <w:rFonts w:eastAsia="Times New Roman" w:cs="Times New Roman"/>
        </w:rPr>
      </w:pPr>
    </w:p>
    <w:p w14:paraId="4D6CB61F" w14:textId="1156DCD9" w:rsidR="00203FEB" w:rsidRPr="00866B75" w:rsidRDefault="0258F0C6" w:rsidP="00866B75">
      <w:pPr>
        <w:spacing w:after="0" w:line="360" w:lineRule="auto"/>
        <w:jc w:val="both"/>
        <w:rPr>
          <w:rFonts w:eastAsia="Times New Roman" w:cs="Times New Roman"/>
          <w:b/>
          <w:bCs/>
          <w:kern w:val="0"/>
          <w14:ligatures w14:val="none"/>
        </w:rPr>
      </w:pPr>
      <w:r w:rsidRPr="00924319">
        <w:rPr>
          <w:rFonts w:eastAsia="Times New Roman" w:cs="Times New Roman"/>
          <w:b/>
          <w:bCs/>
          <w:kern w:val="0"/>
          <w14:ligatures w14:val="none"/>
        </w:rPr>
        <w:t>5</w:t>
      </w:r>
      <w:r w:rsidR="005C1579" w:rsidRPr="00924319">
        <w:rPr>
          <w:rFonts w:eastAsia="Times New Roman" w:cs="Times New Roman"/>
          <w:b/>
          <w:bCs/>
          <w:kern w:val="0"/>
          <w14:ligatures w14:val="none"/>
        </w:rPr>
        <w:t>)</w:t>
      </w:r>
      <w:r w:rsidR="006672A7" w:rsidRPr="00924319">
        <w:rPr>
          <w:rFonts w:eastAsia="Times New Roman" w:cs="Times New Roman"/>
          <w:b/>
          <w:bCs/>
          <w:kern w:val="0"/>
          <w14:ligatures w14:val="none"/>
        </w:rPr>
        <w:t xml:space="preserve"> </w:t>
      </w:r>
      <w:r w:rsidR="00203FEB" w:rsidRPr="00924319">
        <w:rPr>
          <w:rFonts w:eastAsia="Times New Roman" w:cs="Times New Roman"/>
          <w:b/>
          <w:bCs/>
          <w:kern w:val="0"/>
          <w14:ligatures w14:val="none"/>
        </w:rPr>
        <w:t>TIMELINE OF GRANT FUNDING PROPOSALS AND CONTRACTS</w:t>
      </w:r>
      <w:r w:rsidR="006672A7" w:rsidRPr="00924319">
        <w:rPr>
          <w:rFonts w:eastAsia="Times New Roman" w:cs="Times New Roman"/>
          <w:kern w:val="0"/>
          <w14:ligatures w14:val="none"/>
        </w:rPr>
        <w:t xml:space="preserve"> </w:t>
      </w:r>
    </w:p>
    <w:p w14:paraId="634FC331" w14:textId="6ED73A57" w:rsidR="00226631" w:rsidRPr="00EC7D5C" w:rsidRDefault="0006576F" w:rsidP="39E5B32D">
      <w:pPr>
        <w:pStyle w:val="ListParagraph"/>
        <w:numPr>
          <w:ilvl w:val="0"/>
          <w:numId w:val="26"/>
        </w:numPr>
        <w:spacing w:after="0" w:line="360" w:lineRule="auto"/>
        <w:jc w:val="both"/>
        <w:rPr>
          <w:rFonts w:eastAsia="Times New Roman" w:cs="Times New Roman"/>
          <w:kern w:val="0"/>
          <w14:ligatures w14:val="none"/>
        </w:rPr>
      </w:pPr>
      <w:r>
        <w:rPr>
          <w:rFonts w:eastAsia="Times New Roman" w:cs="Times New Roman"/>
          <w:kern w:val="0"/>
          <w14:ligatures w14:val="none"/>
        </w:rPr>
        <w:t>October</w:t>
      </w:r>
      <w:r w:rsidR="00226631">
        <w:rPr>
          <w:rFonts w:eastAsia="Times New Roman" w:cs="Times New Roman"/>
          <w:kern w:val="0"/>
          <w14:ligatures w14:val="none"/>
        </w:rPr>
        <w:t xml:space="preserve"> </w:t>
      </w:r>
      <w:r w:rsidR="007F265D">
        <w:rPr>
          <w:rFonts w:eastAsia="Times New Roman" w:cs="Times New Roman"/>
          <w:kern w:val="0"/>
          <w14:ligatures w14:val="none"/>
        </w:rPr>
        <w:t>09</w:t>
      </w:r>
      <w:r>
        <w:rPr>
          <w:rFonts w:eastAsia="Times New Roman" w:cs="Times New Roman"/>
          <w:kern w:val="0"/>
          <w14:ligatures w14:val="none"/>
        </w:rPr>
        <w:t xml:space="preserve"> – </w:t>
      </w:r>
      <w:r w:rsidR="007F265D">
        <w:rPr>
          <w:rFonts w:eastAsia="Times New Roman" w:cs="Times New Roman"/>
          <w:kern w:val="0"/>
          <w14:ligatures w14:val="none"/>
        </w:rPr>
        <w:t>November 01</w:t>
      </w:r>
      <w:r w:rsidR="00226631" w:rsidRPr="39E5B32D">
        <w:rPr>
          <w:rFonts w:eastAsia="Times New Roman" w:cs="Times New Roman"/>
          <w:kern w:val="0"/>
          <w14:ligatures w14:val="none"/>
        </w:rPr>
        <w:t xml:space="preserve">, 2024: </w:t>
      </w:r>
      <w:r w:rsidR="3605CB90" w:rsidRPr="39E5B32D">
        <w:rPr>
          <w:rFonts w:eastAsia="Times New Roman" w:cs="Times New Roman"/>
          <w:kern w:val="0"/>
          <w14:ligatures w14:val="none"/>
        </w:rPr>
        <w:t>Preparation of proposal by candidates</w:t>
      </w:r>
      <w:r w:rsidR="00F9194B">
        <w:rPr>
          <w:rFonts w:eastAsia="Times New Roman" w:cs="Times New Roman"/>
          <w:kern w:val="0"/>
          <w14:ligatures w14:val="none"/>
        </w:rPr>
        <w:t>.</w:t>
      </w:r>
      <w:r w:rsidR="00CB4120">
        <w:rPr>
          <w:rFonts w:eastAsia="Times New Roman" w:cs="Times New Roman"/>
          <w:kern w:val="0"/>
          <w14:ligatures w14:val="none"/>
        </w:rPr>
        <w:t xml:space="preserve"> </w:t>
      </w:r>
    </w:p>
    <w:p w14:paraId="101067E0" w14:textId="0E880E72" w:rsidR="00AC3DBD" w:rsidRPr="00226631" w:rsidRDefault="0006576F" w:rsidP="39E5B32D">
      <w:pPr>
        <w:pStyle w:val="ListParagraph"/>
        <w:numPr>
          <w:ilvl w:val="0"/>
          <w:numId w:val="26"/>
        </w:numPr>
        <w:spacing w:after="0" w:line="360" w:lineRule="auto"/>
        <w:jc w:val="both"/>
        <w:rPr>
          <w:rFonts w:eastAsia="Times New Roman" w:cs="Times New Roman"/>
          <w:kern w:val="0"/>
          <w14:ligatures w14:val="none"/>
        </w:rPr>
      </w:pPr>
      <w:r>
        <w:rPr>
          <w:rFonts w:eastAsia="Times New Roman" w:cs="Times New Roman"/>
          <w:kern w:val="0"/>
          <w14:ligatures w14:val="none"/>
        </w:rPr>
        <w:t>October</w:t>
      </w:r>
      <w:r w:rsidR="000A0447" w:rsidRPr="39E5B32D">
        <w:rPr>
          <w:rFonts w:eastAsia="Times New Roman" w:cs="Times New Roman"/>
          <w:kern w:val="0"/>
          <w14:ligatures w14:val="none"/>
        </w:rPr>
        <w:t xml:space="preserve"> </w:t>
      </w:r>
      <w:r w:rsidR="00CB4120">
        <w:rPr>
          <w:rFonts w:eastAsia="Times New Roman" w:cs="Times New Roman"/>
          <w:kern w:val="0"/>
          <w14:ligatures w14:val="none"/>
        </w:rPr>
        <w:t>November 0</w:t>
      </w:r>
      <w:r w:rsidR="007F265D">
        <w:rPr>
          <w:rFonts w:eastAsia="Times New Roman" w:cs="Times New Roman"/>
          <w:kern w:val="0"/>
          <w14:ligatures w14:val="none"/>
        </w:rPr>
        <w:t>4 – 08</w:t>
      </w:r>
      <w:r w:rsidR="000A0447" w:rsidRPr="39E5B32D">
        <w:rPr>
          <w:rFonts w:eastAsia="Times New Roman" w:cs="Times New Roman"/>
          <w:kern w:val="0"/>
          <w14:ligatures w14:val="none"/>
        </w:rPr>
        <w:t xml:space="preserve">, 2024: </w:t>
      </w:r>
      <w:r w:rsidR="50C91E7C" w:rsidRPr="39E5B32D">
        <w:rPr>
          <w:rFonts w:eastAsia="Times New Roman" w:cs="Times New Roman"/>
        </w:rPr>
        <w:t>Discussion with shortlisted candidates for clarification of the proposal and due diligence process</w:t>
      </w:r>
      <w:r w:rsidR="00F9194B">
        <w:rPr>
          <w:rFonts w:eastAsia="Times New Roman" w:cs="Times New Roman"/>
        </w:rPr>
        <w:t>.</w:t>
      </w:r>
      <w:r w:rsidR="00CB4120">
        <w:rPr>
          <w:rFonts w:eastAsia="Times New Roman" w:cs="Times New Roman"/>
        </w:rPr>
        <w:t xml:space="preserve"> </w:t>
      </w:r>
    </w:p>
    <w:p w14:paraId="63EA14D0" w14:textId="2F4C71D1" w:rsidR="000A0447" w:rsidRPr="00226631" w:rsidRDefault="00F9194B" w:rsidP="39E5B32D">
      <w:pPr>
        <w:pStyle w:val="ListParagraph"/>
        <w:numPr>
          <w:ilvl w:val="0"/>
          <w:numId w:val="26"/>
        </w:numPr>
        <w:spacing w:after="0" w:line="360" w:lineRule="auto"/>
        <w:jc w:val="both"/>
        <w:rPr>
          <w:rFonts w:eastAsia="Times New Roman" w:cs="Times New Roman"/>
          <w:kern w:val="0"/>
          <w14:ligatures w14:val="none"/>
        </w:rPr>
      </w:pPr>
      <w:r>
        <w:rPr>
          <w:rFonts w:eastAsia="Times New Roman" w:cs="Times New Roman"/>
          <w:kern w:val="0"/>
          <w14:ligatures w14:val="none"/>
        </w:rPr>
        <w:t>November</w:t>
      </w:r>
      <w:r w:rsidR="000A0447" w:rsidRPr="39E5B32D">
        <w:rPr>
          <w:rFonts w:eastAsia="Times New Roman" w:cs="Times New Roman"/>
          <w:kern w:val="0"/>
          <w14:ligatures w14:val="none"/>
        </w:rPr>
        <w:t xml:space="preserve"> </w:t>
      </w:r>
      <w:r w:rsidR="007F265D">
        <w:rPr>
          <w:rFonts w:eastAsia="Times New Roman" w:cs="Times New Roman"/>
          <w:kern w:val="0"/>
          <w14:ligatures w14:val="none"/>
        </w:rPr>
        <w:t>11</w:t>
      </w:r>
      <w:r w:rsidR="3B43E706" w:rsidRPr="39E5B32D">
        <w:rPr>
          <w:rFonts w:eastAsia="Times New Roman" w:cs="Times New Roman"/>
          <w:kern w:val="0"/>
          <w14:ligatures w14:val="none"/>
        </w:rPr>
        <w:t>,</w:t>
      </w:r>
      <w:r w:rsidR="000A0447" w:rsidRPr="39E5B32D">
        <w:rPr>
          <w:rFonts w:eastAsia="Times New Roman" w:cs="Times New Roman"/>
          <w:kern w:val="0"/>
          <w14:ligatures w14:val="none"/>
        </w:rPr>
        <w:t xml:space="preserve"> 2024: Announcement of grantees</w:t>
      </w:r>
      <w:r>
        <w:rPr>
          <w:rFonts w:eastAsia="Times New Roman" w:cs="Times New Roman"/>
          <w:kern w:val="0"/>
          <w14:ligatures w14:val="none"/>
        </w:rPr>
        <w:t>.</w:t>
      </w:r>
      <w:r w:rsidR="00CB4120">
        <w:rPr>
          <w:rFonts w:eastAsia="Times New Roman" w:cs="Times New Roman"/>
          <w:kern w:val="0"/>
          <w14:ligatures w14:val="none"/>
        </w:rPr>
        <w:t xml:space="preserve"> </w:t>
      </w:r>
    </w:p>
    <w:p w14:paraId="16176205" w14:textId="5000D23A" w:rsidR="3E730460" w:rsidRDefault="3E730460" w:rsidP="03F906E6">
      <w:pPr>
        <w:pStyle w:val="ListParagraph"/>
        <w:numPr>
          <w:ilvl w:val="0"/>
          <w:numId w:val="26"/>
        </w:numPr>
        <w:spacing w:after="0" w:line="360" w:lineRule="auto"/>
        <w:jc w:val="both"/>
        <w:rPr>
          <w:rFonts w:eastAsia="Times New Roman" w:cs="Times New Roman"/>
        </w:rPr>
      </w:pPr>
      <w:r w:rsidRPr="00A12937">
        <w:rPr>
          <w:rFonts w:eastAsia="Times New Roman" w:cs="Times New Roman"/>
        </w:rPr>
        <w:t>November</w:t>
      </w:r>
      <w:r w:rsidR="77E96224" w:rsidRPr="00A12937">
        <w:rPr>
          <w:rFonts w:eastAsia="Times New Roman" w:cs="Times New Roman"/>
        </w:rPr>
        <w:t xml:space="preserve"> </w:t>
      </w:r>
      <w:r w:rsidR="00CB4120">
        <w:rPr>
          <w:rFonts w:eastAsia="Times New Roman" w:cs="Times New Roman"/>
        </w:rPr>
        <w:t>22</w:t>
      </w:r>
      <w:r w:rsidRPr="00A12937">
        <w:rPr>
          <w:rFonts w:eastAsia="Times New Roman" w:cs="Times New Roman"/>
        </w:rPr>
        <w:t>, 2024</w:t>
      </w:r>
      <w:r w:rsidRPr="03F906E6">
        <w:rPr>
          <w:rFonts w:eastAsia="Times New Roman" w:cs="Times New Roman"/>
        </w:rPr>
        <w:t>: Expected project starts</w:t>
      </w:r>
    </w:p>
    <w:p w14:paraId="3CD87B32" w14:textId="05D6EA3E" w:rsidR="2A958CEB" w:rsidRDefault="2A958CEB" w:rsidP="2A958CEB">
      <w:pPr>
        <w:spacing w:after="0" w:line="360" w:lineRule="auto"/>
        <w:ind w:left="720"/>
        <w:jc w:val="both"/>
        <w:rPr>
          <w:rFonts w:eastAsia="Times New Roman" w:cs="Times New Roman"/>
        </w:rPr>
      </w:pPr>
    </w:p>
    <w:p w14:paraId="6A33F391" w14:textId="399C1708" w:rsidR="005C1579" w:rsidRPr="00947999" w:rsidRDefault="78318A93" w:rsidP="005C1579">
      <w:pPr>
        <w:spacing w:after="0" w:line="360" w:lineRule="auto"/>
        <w:jc w:val="both"/>
        <w:rPr>
          <w:rFonts w:eastAsia="Times New Roman" w:cs="Times New Roman"/>
          <w:b/>
          <w:bCs/>
          <w:kern w:val="0"/>
          <w14:ligatures w14:val="none"/>
        </w:rPr>
      </w:pPr>
      <w:r>
        <w:rPr>
          <w:rFonts w:eastAsia="Times New Roman" w:cs="Times New Roman"/>
          <w:b/>
          <w:bCs/>
          <w:kern w:val="0"/>
          <w14:ligatures w14:val="none"/>
        </w:rPr>
        <w:t>6</w:t>
      </w:r>
      <w:r w:rsidR="005C1579">
        <w:rPr>
          <w:rFonts w:eastAsia="Times New Roman" w:cs="Times New Roman"/>
          <w:b/>
          <w:bCs/>
          <w:kern w:val="0"/>
          <w14:ligatures w14:val="none"/>
        </w:rPr>
        <w:t>)</w:t>
      </w:r>
      <w:r w:rsidR="006672A7" w:rsidRPr="006672A7">
        <w:rPr>
          <w:rFonts w:eastAsia="Times New Roman" w:cs="Times New Roman"/>
          <w:b/>
          <w:bCs/>
          <w:kern w:val="0"/>
          <w14:ligatures w14:val="none"/>
        </w:rPr>
        <w:t xml:space="preserve"> </w:t>
      </w:r>
      <w:r w:rsidR="00947999" w:rsidRPr="00947999">
        <w:rPr>
          <w:rFonts w:eastAsia="Times New Roman" w:cs="Times New Roman"/>
          <w:b/>
          <w:bCs/>
          <w:kern w:val="0"/>
          <w14:ligatures w14:val="none"/>
        </w:rPr>
        <w:t xml:space="preserve">PROPOSAL </w:t>
      </w:r>
      <w:r w:rsidR="00DB1730">
        <w:rPr>
          <w:rFonts w:eastAsia="Times New Roman" w:cs="Times New Roman"/>
          <w:b/>
          <w:bCs/>
          <w:kern w:val="0"/>
          <w14:ligatures w14:val="none"/>
        </w:rPr>
        <w:t>STRUCTURE</w:t>
      </w:r>
      <w:r w:rsidR="00947999" w:rsidRPr="00947999">
        <w:rPr>
          <w:rFonts w:eastAsia="Times New Roman" w:cs="Times New Roman"/>
          <w:b/>
          <w:bCs/>
          <w:kern w:val="0"/>
          <w14:ligatures w14:val="none"/>
        </w:rPr>
        <w:t xml:space="preserve"> </w:t>
      </w:r>
      <w:r w:rsidR="00136F75" w:rsidRPr="00136F75">
        <w:rPr>
          <w:rFonts w:eastAsia="Times New Roman" w:cs="Times New Roman"/>
          <w:kern w:val="0"/>
          <w14:ligatures w14:val="none"/>
        </w:rPr>
        <w:t>(</w:t>
      </w:r>
      <w:r w:rsidR="00947999" w:rsidRPr="00136F75">
        <w:rPr>
          <w:rFonts w:eastAsia="Times New Roman" w:cs="Times New Roman"/>
          <w:kern w:val="0"/>
          <w14:ligatures w14:val="none"/>
        </w:rPr>
        <w:t xml:space="preserve">MAX </w:t>
      </w:r>
      <w:r w:rsidR="000119AA" w:rsidRPr="00136F75">
        <w:rPr>
          <w:rFonts w:eastAsia="Times New Roman" w:cs="Times New Roman"/>
          <w:kern w:val="0"/>
          <w14:ligatures w14:val="none"/>
        </w:rPr>
        <w:t>15</w:t>
      </w:r>
      <w:r w:rsidR="00947999" w:rsidRPr="00136F75">
        <w:rPr>
          <w:rFonts w:eastAsia="Times New Roman" w:cs="Times New Roman"/>
          <w:kern w:val="0"/>
          <w14:ligatures w14:val="none"/>
        </w:rPr>
        <w:t xml:space="preserve"> </w:t>
      </w:r>
      <w:r w:rsidR="005C1579" w:rsidRPr="00136F75">
        <w:rPr>
          <w:rFonts w:eastAsia="Times New Roman" w:cs="Times New Roman"/>
          <w:kern w:val="0"/>
          <w14:ligatures w14:val="none"/>
        </w:rPr>
        <w:t>PAGES</w:t>
      </w:r>
      <w:r w:rsidR="00136F75" w:rsidRPr="00136F75">
        <w:rPr>
          <w:rFonts w:eastAsia="Times New Roman" w:cs="Times New Roman"/>
          <w:kern w:val="0"/>
          <w14:ligatures w14:val="none"/>
        </w:rPr>
        <w:t>)</w:t>
      </w:r>
    </w:p>
    <w:p w14:paraId="34D2C6D7" w14:textId="77777777" w:rsidR="00B97A05" w:rsidRPr="005C1579" w:rsidRDefault="00B97A05" w:rsidP="00B97A05">
      <w:pPr>
        <w:pStyle w:val="ListParagraph"/>
        <w:numPr>
          <w:ilvl w:val="0"/>
          <w:numId w:val="22"/>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Project Title and Location,</w:t>
      </w:r>
    </w:p>
    <w:p w14:paraId="1523039E" w14:textId="77777777" w:rsidR="00B97A05" w:rsidRPr="005C1579" w:rsidRDefault="00B97A05" w:rsidP="00B97A05">
      <w:pPr>
        <w:pStyle w:val="ListParagraph"/>
        <w:numPr>
          <w:ilvl w:val="0"/>
          <w:numId w:val="22"/>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Partner profile</w:t>
      </w:r>
    </w:p>
    <w:p w14:paraId="7B4E923F" w14:textId="77777777" w:rsidR="00B97A05" w:rsidRPr="005C1579" w:rsidRDefault="00B97A05" w:rsidP="00B97A05">
      <w:pPr>
        <w:pStyle w:val="ListParagraph"/>
        <w:numPr>
          <w:ilvl w:val="0"/>
          <w:numId w:val="22"/>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Background of the problem</w:t>
      </w:r>
    </w:p>
    <w:p w14:paraId="104D7087" w14:textId="77777777" w:rsidR="00B97A05" w:rsidRPr="003214D8" w:rsidRDefault="00B97A05" w:rsidP="00B97A05">
      <w:pPr>
        <w:pStyle w:val="ListParagraph"/>
        <w:numPr>
          <w:ilvl w:val="0"/>
          <w:numId w:val="22"/>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Project Goals</w:t>
      </w:r>
      <w:r>
        <w:rPr>
          <w:rFonts w:eastAsia="Times New Roman" w:cs="Times New Roman"/>
          <w:kern w:val="0"/>
          <w14:ligatures w14:val="none"/>
        </w:rPr>
        <w:t>,</w:t>
      </w:r>
      <w:r w:rsidRPr="005C1579">
        <w:rPr>
          <w:rFonts w:eastAsia="Times New Roman" w:cs="Times New Roman"/>
          <w:kern w:val="0"/>
          <w14:ligatures w14:val="none"/>
        </w:rPr>
        <w:t xml:space="preserve"> Objectives</w:t>
      </w:r>
      <w:r>
        <w:rPr>
          <w:rFonts w:eastAsia="Times New Roman" w:cs="Times New Roman"/>
          <w:kern w:val="0"/>
          <w14:ligatures w14:val="none"/>
        </w:rPr>
        <w:t xml:space="preserve"> &amp;</w:t>
      </w:r>
      <w:r w:rsidRPr="003214D8">
        <w:rPr>
          <w:rFonts w:eastAsia="Times New Roman" w:cs="Times New Roman"/>
          <w:kern w:val="0"/>
          <w14:ligatures w14:val="none"/>
        </w:rPr>
        <w:t xml:space="preserve"> Strategy</w:t>
      </w:r>
    </w:p>
    <w:p w14:paraId="05E2A56A" w14:textId="77777777" w:rsidR="00B97A05" w:rsidRPr="005C1579" w:rsidRDefault="00B97A05" w:rsidP="00B97A05">
      <w:pPr>
        <w:pStyle w:val="ListParagraph"/>
        <w:numPr>
          <w:ilvl w:val="0"/>
          <w:numId w:val="22"/>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Activities, expected results &amp; timeline</w:t>
      </w:r>
    </w:p>
    <w:p w14:paraId="62F09A17" w14:textId="77777777" w:rsidR="00B97A05" w:rsidRPr="005C1579" w:rsidRDefault="00B97A05" w:rsidP="00B97A05">
      <w:pPr>
        <w:pStyle w:val="ListParagraph"/>
        <w:numPr>
          <w:ilvl w:val="0"/>
          <w:numId w:val="22"/>
        </w:numPr>
        <w:spacing w:after="0" w:line="360" w:lineRule="auto"/>
        <w:jc w:val="both"/>
        <w:rPr>
          <w:rFonts w:eastAsia="Times New Roman" w:cs="Times New Roman"/>
          <w:kern w:val="0"/>
          <w14:ligatures w14:val="none"/>
        </w:rPr>
      </w:pPr>
      <w:r w:rsidRPr="005C1579">
        <w:rPr>
          <w:rFonts w:eastAsia="Times New Roman" w:cs="Times New Roman"/>
          <w:kern w:val="0"/>
          <w14:ligatures w14:val="none"/>
        </w:rPr>
        <w:t>Structure of the implementation team</w:t>
      </w:r>
    </w:p>
    <w:p w14:paraId="4354423E" w14:textId="64721348" w:rsidR="00B97A05" w:rsidRPr="005C1579" w:rsidRDefault="00F72EC5" w:rsidP="00B97A05">
      <w:pPr>
        <w:pStyle w:val="ListParagraph"/>
        <w:numPr>
          <w:ilvl w:val="0"/>
          <w:numId w:val="22"/>
        </w:numPr>
        <w:spacing w:after="0" w:line="360" w:lineRule="auto"/>
        <w:jc w:val="both"/>
        <w:rPr>
          <w:rFonts w:eastAsia="Times New Roman" w:cs="Times New Roman"/>
          <w:kern w:val="0"/>
          <w14:ligatures w14:val="none"/>
        </w:rPr>
      </w:pPr>
      <w:r>
        <w:rPr>
          <w:rFonts w:eastAsia="Times New Roman" w:cs="Times New Roman"/>
          <w:kern w:val="0"/>
          <w14:ligatures w14:val="none"/>
        </w:rPr>
        <w:t>B</w:t>
      </w:r>
      <w:r w:rsidR="00B97A05" w:rsidRPr="005C1579">
        <w:rPr>
          <w:rFonts w:eastAsia="Times New Roman" w:cs="Times New Roman"/>
          <w:kern w:val="0"/>
          <w14:ligatures w14:val="none"/>
        </w:rPr>
        <w:t>udget details (Staff, Operations, Activities)</w:t>
      </w:r>
    </w:p>
    <w:p w14:paraId="473DD609" w14:textId="39E0C88C" w:rsidR="39E5B32D" w:rsidRDefault="39E5B32D" w:rsidP="39E5B32D">
      <w:pPr>
        <w:spacing w:after="0" w:line="360" w:lineRule="auto"/>
        <w:jc w:val="both"/>
        <w:rPr>
          <w:rFonts w:eastAsia="Times New Roman" w:cs="Times New Roman"/>
        </w:rPr>
      </w:pPr>
    </w:p>
    <w:p w14:paraId="11020CEA" w14:textId="3B225036" w:rsidR="005C1579" w:rsidRDefault="00F72EC5" w:rsidP="39E5B32D">
      <w:pPr>
        <w:spacing w:after="0" w:line="360" w:lineRule="auto"/>
        <w:jc w:val="both"/>
        <w:rPr>
          <w:rFonts w:eastAsia="Times New Roman" w:cs="Times New Roman"/>
          <w:kern w:val="0"/>
          <w14:ligatures w14:val="none"/>
        </w:rPr>
      </w:pPr>
      <w:proofErr w:type="gramStart"/>
      <w:r>
        <w:rPr>
          <w:rFonts w:eastAsia="Times New Roman" w:cs="Times New Roman"/>
          <w:kern w:val="0"/>
          <w14:ligatures w14:val="none"/>
        </w:rPr>
        <w:t>T</w:t>
      </w:r>
      <w:r w:rsidR="00DC3573">
        <w:rPr>
          <w:rFonts w:eastAsia="Times New Roman" w:cs="Times New Roman"/>
          <w:kern w:val="0"/>
          <w14:ligatures w14:val="none"/>
        </w:rPr>
        <w:t>emplate is</w:t>
      </w:r>
      <w:proofErr w:type="gramEnd"/>
      <w:r w:rsidR="00DC3573">
        <w:rPr>
          <w:rFonts w:eastAsia="Times New Roman" w:cs="Times New Roman"/>
          <w:kern w:val="0"/>
          <w14:ligatures w14:val="none"/>
        </w:rPr>
        <w:t xml:space="preserve"> available and will also be distributed</w:t>
      </w:r>
      <w:r w:rsidR="00136F75">
        <w:rPr>
          <w:rFonts w:eastAsia="Times New Roman" w:cs="Times New Roman"/>
          <w:kern w:val="0"/>
          <w14:ligatures w14:val="none"/>
        </w:rPr>
        <w:t>.</w:t>
      </w:r>
    </w:p>
    <w:p w14:paraId="38062523" w14:textId="77777777" w:rsidR="00F72EC5" w:rsidRPr="005C1579" w:rsidRDefault="00F72EC5" w:rsidP="005C1579">
      <w:pPr>
        <w:spacing w:after="0" w:line="360" w:lineRule="auto"/>
        <w:jc w:val="both"/>
        <w:rPr>
          <w:rFonts w:eastAsia="Times New Roman" w:cs="Times New Roman"/>
          <w:kern w:val="0"/>
          <w14:ligatures w14:val="none"/>
        </w:rPr>
      </w:pPr>
    </w:p>
    <w:p w14:paraId="6134ECDA" w14:textId="75519DDE" w:rsidR="005C1579" w:rsidRPr="005C1579" w:rsidRDefault="7B3D84EC" w:rsidP="005C1579">
      <w:pPr>
        <w:spacing w:after="0" w:line="360" w:lineRule="auto"/>
        <w:jc w:val="both"/>
        <w:rPr>
          <w:rFonts w:eastAsia="Times New Roman" w:cs="Times New Roman"/>
          <w:b/>
          <w:bCs/>
          <w:kern w:val="0"/>
          <w14:ligatures w14:val="none"/>
        </w:rPr>
      </w:pPr>
      <w:r w:rsidRPr="005C1579">
        <w:rPr>
          <w:rFonts w:eastAsia="Times New Roman" w:cs="Times New Roman"/>
          <w:b/>
          <w:bCs/>
          <w:kern w:val="0"/>
          <w14:ligatures w14:val="none"/>
        </w:rPr>
        <w:t>7</w:t>
      </w:r>
      <w:r w:rsidR="005C1579" w:rsidRPr="005C1579">
        <w:rPr>
          <w:rFonts w:eastAsia="Times New Roman" w:cs="Times New Roman"/>
          <w:b/>
          <w:bCs/>
          <w:kern w:val="0"/>
          <w14:ligatures w14:val="none"/>
        </w:rPr>
        <w:t>)</w:t>
      </w:r>
      <w:r w:rsidR="006672A7" w:rsidRPr="006672A7">
        <w:rPr>
          <w:rFonts w:eastAsia="Times New Roman" w:cs="Times New Roman"/>
          <w:b/>
          <w:bCs/>
          <w:kern w:val="0"/>
          <w14:ligatures w14:val="none"/>
        </w:rPr>
        <w:t xml:space="preserve"> </w:t>
      </w:r>
      <w:r w:rsidR="005C1579" w:rsidRPr="005C1579">
        <w:rPr>
          <w:rFonts w:eastAsia="Times New Roman" w:cs="Times New Roman"/>
          <w:b/>
          <w:bCs/>
          <w:kern w:val="0"/>
          <w14:ligatures w14:val="none"/>
        </w:rPr>
        <w:t xml:space="preserve">PROPOSAL SUBMISSION </w:t>
      </w:r>
    </w:p>
    <w:p w14:paraId="5B74B87E" w14:textId="497991AC" w:rsidR="00FB55D5" w:rsidRDefault="005C1579" w:rsidP="005C1579">
      <w:pPr>
        <w:spacing w:after="0" w:line="360" w:lineRule="auto"/>
        <w:jc w:val="both"/>
        <w:rPr>
          <w:rFonts w:eastAsia="Times New Roman" w:cs="Times New Roman"/>
          <w:kern w:val="0"/>
          <w14:ligatures w14:val="none"/>
        </w:rPr>
      </w:pPr>
      <w:r w:rsidRPr="005C1579">
        <w:rPr>
          <w:rFonts w:eastAsia="Times New Roman" w:cs="Times New Roman"/>
          <w:kern w:val="0"/>
          <w14:ligatures w14:val="none"/>
        </w:rPr>
        <w:t>Full Proposal can be sent to email address:</w:t>
      </w:r>
      <w:r w:rsidR="6A50F254" w:rsidRPr="005C1579">
        <w:rPr>
          <w:rFonts w:eastAsia="Times New Roman" w:cs="Times New Roman"/>
          <w:kern w:val="0"/>
          <w14:ligatures w14:val="none"/>
        </w:rPr>
        <w:t xml:space="preserve"> </w:t>
      </w:r>
      <w:r w:rsidR="397380FA" w:rsidRPr="005C1579">
        <w:rPr>
          <w:rFonts w:eastAsia="Times New Roman" w:cs="Times New Roman"/>
          <w:kern w:val="0"/>
          <w14:ligatures w14:val="none"/>
        </w:rPr>
        <w:t>D</w:t>
      </w:r>
      <w:r w:rsidR="6A50F254" w:rsidRPr="005C1579">
        <w:rPr>
          <w:rFonts w:eastAsia="Times New Roman" w:cs="Times New Roman"/>
          <w:kern w:val="0"/>
          <w14:ligatures w14:val="none"/>
        </w:rPr>
        <w:t xml:space="preserve">armawati </w:t>
      </w:r>
      <w:r w:rsidR="75A05FA4" w:rsidRPr="005C1579">
        <w:rPr>
          <w:rFonts w:eastAsia="Times New Roman" w:cs="Times New Roman"/>
          <w:kern w:val="0"/>
          <w14:ligatures w14:val="none"/>
        </w:rPr>
        <w:t>R</w:t>
      </w:r>
      <w:r w:rsidR="6A50F254" w:rsidRPr="005C1579">
        <w:rPr>
          <w:rFonts w:eastAsia="Times New Roman" w:cs="Times New Roman"/>
          <w:kern w:val="0"/>
          <w14:ligatures w14:val="none"/>
        </w:rPr>
        <w:t>idho</w:t>
      </w:r>
      <w:r w:rsidRPr="005C1579">
        <w:rPr>
          <w:rFonts w:eastAsia="Times New Roman" w:cs="Times New Roman"/>
          <w:kern w:val="0"/>
          <w14:ligatures w14:val="none"/>
        </w:rPr>
        <w:t xml:space="preserve"> </w:t>
      </w:r>
      <w:r w:rsidR="691EDE6A" w:rsidRPr="005C1579">
        <w:rPr>
          <w:rFonts w:eastAsia="Times New Roman" w:cs="Times New Roman"/>
          <w:kern w:val="0"/>
          <w14:ligatures w14:val="none"/>
        </w:rPr>
        <w:t>(</w:t>
      </w:r>
      <w:hyperlink r:id="rId9">
        <w:r w:rsidR="7007C5E3" w:rsidRPr="2A958CEB">
          <w:rPr>
            <w:rStyle w:val="Hyperlink"/>
            <w:rFonts w:eastAsia="Times New Roman" w:cs="Times New Roman"/>
          </w:rPr>
          <w:t>dridho@wwf.id</w:t>
        </w:r>
        <w:r w:rsidR="566700EE" w:rsidRPr="2A958CEB">
          <w:rPr>
            <w:rStyle w:val="Hyperlink"/>
            <w:rFonts w:eastAsia="Times New Roman" w:cs="Times New Roman"/>
          </w:rPr>
          <w:t>)</w:t>
        </w:r>
      </w:hyperlink>
      <w:r w:rsidR="7007C5E3" w:rsidRPr="005C1579">
        <w:rPr>
          <w:rFonts w:eastAsia="Times New Roman" w:cs="Times New Roman"/>
          <w:kern w:val="0"/>
          <w14:ligatures w14:val="none"/>
        </w:rPr>
        <w:t xml:space="preserve"> </w:t>
      </w:r>
      <w:r w:rsidRPr="005C1579">
        <w:rPr>
          <w:rFonts w:eastAsia="Times New Roman" w:cs="Times New Roman"/>
          <w:kern w:val="0"/>
          <w14:ligatures w14:val="none"/>
        </w:rPr>
        <w:t>with and copy/cc to</w:t>
      </w:r>
      <w:r w:rsidR="00FB55D5">
        <w:rPr>
          <w:rFonts w:eastAsia="Times New Roman" w:cs="Times New Roman"/>
          <w:kern w:val="0"/>
          <w14:ligatures w14:val="none"/>
        </w:rPr>
        <w:t xml:space="preserve"> </w:t>
      </w:r>
      <w:r w:rsidR="000D2DC1">
        <w:rPr>
          <w:rFonts w:eastAsia="Times New Roman" w:cs="Times New Roman"/>
          <w:kern w:val="0"/>
          <w14:ligatures w14:val="none"/>
        </w:rPr>
        <w:t xml:space="preserve">Riski Muda Farsyah </w:t>
      </w:r>
      <w:r w:rsidR="006D5739">
        <w:rPr>
          <w:rFonts w:eastAsia="Times New Roman" w:cs="Times New Roman"/>
          <w:kern w:val="0"/>
          <w14:ligatures w14:val="none"/>
        </w:rPr>
        <w:t>(</w:t>
      </w:r>
      <w:hyperlink r:id="rId10" w:history="1">
        <w:r w:rsidR="006D5739" w:rsidRPr="00747B2B">
          <w:rPr>
            <w:rStyle w:val="Hyperlink"/>
            <w:rFonts w:eastAsia="Times New Roman" w:cs="Times New Roman"/>
            <w:kern w:val="0"/>
            <w14:ligatures w14:val="none"/>
          </w:rPr>
          <w:t>rmfarsyah@wwf.id</w:t>
        </w:r>
      </w:hyperlink>
      <w:r w:rsidR="006D5739">
        <w:rPr>
          <w:rFonts w:eastAsia="Times New Roman" w:cs="Times New Roman"/>
          <w:kern w:val="0"/>
          <w14:ligatures w14:val="none"/>
        </w:rPr>
        <w:t>)</w:t>
      </w:r>
      <w:r w:rsidR="7A8EA774">
        <w:rPr>
          <w:rFonts w:eastAsia="Times New Roman" w:cs="Times New Roman"/>
          <w:kern w:val="0"/>
          <w14:ligatures w14:val="none"/>
        </w:rPr>
        <w:t>.</w:t>
      </w:r>
    </w:p>
    <w:p w14:paraId="29D11D7C" w14:textId="77777777" w:rsidR="0048376D" w:rsidRPr="005C1579" w:rsidRDefault="0048376D" w:rsidP="005C1579">
      <w:pPr>
        <w:spacing w:after="0" w:line="360" w:lineRule="auto"/>
        <w:jc w:val="both"/>
      </w:pPr>
    </w:p>
    <w:sectPr w:rsidR="0048376D" w:rsidRPr="005C157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BA299" w14:textId="77777777" w:rsidR="00C02BFB" w:rsidRDefault="00C02BFB" w:rsidP="001A45DE">
      <w:pPr>
        <w:spacing w:after="0" w:line="240" w:lineRule="auto"/>
      </w:pPr>
      <w:r>
        <w:separator/>
      </w:r>
    </w:p>
  </w:endnote>
  <w:endnote w:type="continuationSeparator" w:id="0">
    <w:p w14:paraId="439B387A" w14:textId="77777777" w:rsidR="00C02BFB" w:rsidRDefault="00C02BFB" w:rsidP="001A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A4F1F" w14:textId="77777777" w:rsidR="00C02BFB" w:rsidRDefault="00C02BFB" w:rsidP="001A45DE">
      <w:pPr>
        <w:spacing w:after="0" w:line="240" w:lineRule="auto"/>
      </w:pPr>
      <w:r>
        <w:separator/>
      </w:r>
    </w:p>
  </w:footnote>
  <w:footnote w:type="continuationSeparator" w:id="0">
    <w:p w14:paraId="0735AC6E" w14:textId="77777777" w:rsidR="00C02BFB" w:rsidRDefault="00C02BFB" w:rsidP="001A45DE">
      <w:pPr>
        <w:spacing w:after="0" w:line="240" w:lineRule="auto"/>
      </w:pPr>
      <w:r>
        <w:continuationSeparator/>
      </w:r>
    </w:p>
  </w:footnote>
  <w:footnote w:id="1">
    <w:p w14:paraId="0689687A" w14:textId="33C8A3F3" w:rsidR="2A958CEB" w:rsidRDefault="2A958CEB" w:rsidP="2A958CEB">
      <w:pPr>
        <w:pStyle w:val="FootnoteText"/>
      </w:pPr>
      <w:r w:rsidRPr="2A958CEB">
        <w:rPr>
          <w:rStyle w:val="FootnoteReference"/>
        </w:rPr>
        <w:footnoteRef/>
      </w:r>
      <w:r>
        <w:t xml:space="preserve"> </w:t>
      </w:r>
      <w:r w:rsidRPr="2A958CEB">
        <w:rPr>
          <w:rFonts w:ascii="Cambria" w:eastAsia="Cambria" w:hAnsi="Cambria" w:cs="Cambria"/>
          <w:sz w:val="16"/>
          <w:szCs w:val="16"/>
        </w:rPr>
        <w:t>Analisis kinerja Perdagangan Kelapa Sawit 2022. Pusat Data dan Sistem Informasi Pertanian Sekretariat Jenderal Kementerian Pertanian. ISSN 2086-4949 Semester 1 2023</w:t>
      </w:r>
    </w:p>
  </w:footnote>
  <w:footnote w:id="2">
    <w:p w14:paraId="427CE83B" w14:textId="272A505C" w:rsidR="2A958CEB" w:rsidRDefault="2A958CEB" w:rsidP="2A958CEB">
      <w:pPr>
        <w:pStyle w:val="FootnoteText"/>
      </w:pPr>
      <w:r w:rsidRPr="2A958CEB">
        <w:rPr>
          <w:rStyle w:val="FootnoteReference"/>
        </w:rPr>
        <w:footnoteRef/>
      </w:r>
      <w:r>
        <w:t xml:space="preserve"> </w:t>
      </w:r>
      <w:r w:rsidRPr="2A958CEB">
        <w:rPr>
          <w:rFonts w:ascii="Cambria" w:eastAsia="Cambria" w:hAnsi="Cambria" w:cs="Cambria"/>
          <w:sz w:val="16"/>
          <w:szCs w:val="16"/>
        </w:rPr>
        <w:t>Purba, J. H. V, &amp; Sipayung, T. (2017). Perkebunan Kelapa Sawit Indonesia dalam Perspektif Pembangunan Berkelanjutan. Jurnal Ilmu-Ilmu Sosial Indonesia, 43(1), 81–94.</w:t>
      </w:r>
    </w:p>
  </w:footnote>
  <w:footnote w:id="3">
    <w:p w14:paraId="2ACDF1F7" w14:textId="2F18AF0F" w:rsidR="2A958CEB" w:rsidRDefault="2A958CEB" w:rsidP="2A958CEB">
      <w:pPr>
        <w:pStyle w:val="FootnoteText"/>
      </w:pPr>
      <w:r w:rsidRPr="2A958CEB">
        <w:rPr>
          <w:rStyle w:val="FootnoteReference"/>
        </w:rPr>
        <w:footnoteRef/>
      </w:r>
      <w:r>
        <w:t xml:space="preserve"> </w:t>
      </w:r>
      <w:r w:rsidRPr="2A958CEB">
        <w:rPr>
          <w:rFonts w:ascii="Cambria" w:eastAsia="Cambria" w:hAnsi="Cambria" w:cs="Cambria"/>
          <w:sz w:val="16"/>
          <w:szCs w:val="16"/>
        </w:rPr>
        <w:t>Statistik Kelapa Sawit Indonesia 2022. 2023. Badan Pusat Statistik Indonesia. Vol. 16 ISSN 1978-9947</w:t>
      </w:r>
    </w:p>
  </w:footnote>
  <w:footnote w:id="4">
    <w:p w14:paraId="7FA8D724" w14:textId="4C7E8609" w:rsidR="2A958CEB" w:rsidRDefault="2A958CEB" w:rsidP="2A958CEB">
      <w:pPr>
        <w:pStyle w:val="FootnoteText"/>
      </w:pPr>
      <w:r w:rsidRPr="2A958CEB">
        <w:rPr>
          <w:rStyle w:val="FootnoteReference"/>
        </w:rPr>
        <w:footnoteRef/>
      </w:r>
      <w:r>
        <w:t xml:space="preserve"> </w:t>
      </w:r>
      <w:r w:rsidRPr="2A958CEB">
        <w:rPr>
          <w:rFonts w:ascii="Cambria" w:eastAsia="Cambria" w:hAnsi="Cambria" w:cs="Cambria"/>
          <w:sz w:val="16"/>
          <w:szCs w:val="16"/>
        </w:rPr>
        <w:t>Susanti, A., Marhaento, H., Permadi, D. B., Budiadi, B., Imron, M. A., Hermudananto, H., Nurjanto, H. H., Susanto, D., Santoso, H., Bakhtiar, I., &amp; Maimunah, S. (2021). Smallholders’ Oil Palm Agroforestry: Barriers and Factors Influencing Adoption. Jurnal Ilmu Kehutanan, 15(1), 69–81. https://doi.org/10.22146/jik.v15i1.1513</w:t>
      </w:r>
    </w:p>
  </w:footnote>
  <w:footnote w:id="5">
    <w:p w14:paraId="7935B454" w14:textId="296BEA12" w:rsidR="2A958CEB" w:rsidRDefault="2A958CEB" w:rsidP="2A958CEB">
      <w:pPr>
        <w:spacing w:after="0"/>
      </w:pPr>
      <w:r w:rsidRPr="2A958CEB">
        <w:rPr>
          <w:rStyle w:val="FootnoteReference"/>
        </w:rPr>
        <w:footnoteRef/>
      </w:r>
      <w:r>
        <w:t xml:space="preserve"> </w:t>
      </w:r>
      <w:r w:rsidRPr="2A958CEB">
        <w:rPr>
          <w:rFonts w:ascii="Cambria" w:eastAsia="Cambria" w:hAnsi="Cambria" w:cs="Cambria"/>
          <w:sz w:val="16"/>
          <w:szCs w:val="16"/>
        </w:rPr>
        <w:t>Bakhtiar, Irfan, Diah Suradireja, Hery Santoso, Wiko Saputra, Arifin Ma’ruf, Hero Marhaento, Ichsan Saif, and Sunaji Zamroni. 2019. Hutan Kita Bersawit. DKI Jakarta: KEHATI.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92D5" w14:textId="5D336FC1" w:rsidR="001A45DE" w:rsidRDefault="00C940C5">
    <w:pPr>
      <w:pStyle w:val="Header"/>
    </w:pPr>
    <w:r>
      <w:rPr>
        <w:noProof/>
      </w:rPr>
      <w:drawing>
        <wp:inline distT="0" distB="0" distL="0" distR="0" wp14:anchorId="7F9F8F8F" wp14:editId="037ACB91">
          <wp:extent cx="1816575" cy="787765"/>
          <wp:effectExtent l="0" t="0" r="0" b="0"/>
          <wp:docPr id="315860322" name="Picture 1"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60322" name="Picture 1" descr="A white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735" cy="801711"/>
                  </a:xfrm>
                  <a:prstGeom prst="rect">
                    <a:avLst/>
                  </a:prstGeom>
                  <a:noFill/>
                  <a:ln>
                    <a:noFill/>
                  </a:ln>
                </pic:spPr>
              </pic:pic>
            </a:graphicData>
          </a:graphic>
        </wp:inline>
      </w:drawing>
    </w:r>
  </w:p>
  <w:p w14:paraId="2A57B32F" w14:textId="77777777" w:rsidR="001A45DE" w:rsidRDefault="001A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D79"/>
    <w:multiLevelType w:val="hybridMultilevel"/>
    <w:tmpl w:val="113A1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8D39"/>
    <w:multiLevelType w:val="hybridMultilevel"/>
    <w:tmpl w:val="C220B73E"/>
    <w:lvl w:ilvl="0" w:tplc="72103AF0">
      <w:start w:val="3"/>
      <w:numFmt w:val="decimal"/>
      <w:lvlText w:val="%1."/>
      <w:lvlJc w:val="left"/>
      <w:pPr>
        <w:ind w:left="720" w:hanging="360"/>
      </w:pPr>
    </w:lvl>
    <w:lvl w:ilvl="1" w:tplc="7F0A236A">
      <w:start w:val="1"/>
      <w:numFmt w:val="lowerLetter"/>
      <w:lvlText w:val="%2."/>
      <w:lvlJc w:val="left"/>
      <w:pPr>
        <w:ind w:left="1440" w:hanging="360"/>
      </w:pPr>
    </w:lvl>
    <w:lvl w:ilvl="2" w:tplc="2102C260">
      <w:start w:val="1"/>
      <w:numFmt w:val="lowerRoman"/>
      <w:lvlText w:val="%3."/>
      <w:lvlJc w:val="right"/>
      <w:pPr>
        <w:ind w:left="2160" w:hanging="180"/>
      </w:pPr>
    </w:lvl>
    <w:lvl w:ilvl="3" w:tplc="5D70F0CE">
      <w:start w:val="1"/>
      <w:numFmt w:val="decimal"/>
      <w:lvlText w:val="%4."/>
      <w:lvlJc w:val="left"/>
      <w:pPr>
        <w:ind w:left="2880" w:hanging="360"/>
      </w:pPr>
    </w:lvl>
    <w:lvl w:ilvl="4" w:tplc="9006AB70">
      <w:start w:val="1"/>
      <w:numFmt w:val="lowerLetter"/>
      <w:lvlText w:val="%5."/>
      <w:lvlJc w:val="left"/>
      <w:pPr>
        <w:ind w:left="3600" w:hanging="360"/>
      </w:pPr>
    </w:lvl>
    <w:lvl w:ilvl="5" w:tplc="761EC724">
      <w:start w:val="1"/>
      <w:numFmt w:val="lowerRoman"/>
      <w:lvlText w:val="%6."/>
      <w:lvlJc w:val="right"/>
      <w:pPr>
        <w:ind w:left="4320" w:hanging="180"/>
      </w:pPr>
    </w:lvl>
    <w:lvl w:ilvl="6" w:tplc="2FF892A8">
      <w:start w:val="1"/>
      <w:numFmt w:val="decimal"/>
      <w:lvlText w:val="%7."/>
      <w:lvlJc w:val="left"/>
      <w:pPr>
        <w:ind w:left="5040" w:hanging="360"/>
      </w:pPr>
    </w:lvl>
    <w:lvl w:ilvl="7" w:tplc="CD5A9486">
      <w:start w:val="1"/>
      <w:numFmt w:val="lowerLetter"/>
      <w:lvlText w:val="%8."/>
      <w:lvlJc w:val="left"/>
      <w:pPr>
        <w:ind w:left="5760" w:hanging="360"/>
      </w:pPr>
    </w:lvl>
    <w:lvl w:ilvl="8" w:tplc="5D4E0610">
      <w:start w:val="1"/>
      <w:numFmt w:val="lowerRoman"/>
      <w:lvlText w:val="%9."/>
      <w:lvlJc w:val="right"/>
      <w:pPr>
        <w:ind w:left="6480" w:hanging="180"/>
      </w:pPr>
    </w:lvl>
  </w:abstractNum>
  <w:abstractNum w:abstractNumId="2" w15:restartNumberingAfterBreak="0">
    <w:nsid w:val="06464B45"/>
    <w:multiLevelType w:val="hybridMultilevel"/>
    <w:tmpl w:val="D794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A6E0"/>
    <w:multiLevelType w:val="hybridMultilevel"/>
    <w:tmpl w:val="8682937E"/>
    <w:lvl w:ilvl="0" w:tplc="BD80793C">
      <w:start w:val="1"/>
      <w:numFmt w:val="bullet"/>
      <w:lvlText w:val=""/>
      <w:lvlJc w:val="left"/>
      <w:pPr>
        <w:ind w:left="720" w:hanging="360"/>
      </w:pPr>
      <w:rPr>
        <w:rFonts w:ascii="Symbol" w:hAnsi="Symbol" w:hint="default"/>
      </w:rPr>
    </w:lvl>
    <w:lvl w:ilvl="1" w:tplc="87E02DAC">
      <w:start w:val="1"/>
      <w:numFmt w:val="bullet"/>
      <w:lvlText w:val="o"/>
      <w:lvlJc w:val="left"/>
      <w:pPr>
        <w:ind w:left="1440" w:hanging="360"/>
      </w:pPr>
      <w:rPr>
        <w:rFonts w:ascii="Courier New" w:hAnsi="Courier New" w:hint="default"/>
      </w:rPr>
    </w:lvl>
    <w:lvl w:ilvl="2" w:tplc="A32AF798">
      <w:start w:val="1"/>
      <w:numFmt w:val="bullet"/>
      <w:lvlText w:val=""/>
      <w:lvlJc w:val="left"/>
      <w:pPr>
        <w:ind w:left="2160" w:hanging="360"/>
      </w:pPr>
      <w:rPr>
        <w:rFonts w:ascii="Wingdings" w:hAnsi="Wingdings" w:hint="default"/>
      </w:rPr>
    </w:lvl>
    <w:lvl w:ilvl="3" w:tplc="12FCB2FE">
      <w:start w:val="1"/>
      <w:numFmt w:val="bullet"/>
      <w:lvlText w:val=""/>
      <w:lvlJc w:val="left"/>
      <w:pPr>
        <w:ind w:left="2880" w:hanging="360"/>
      </w:pPr>
      <w:rPr>
        <w:rFonts w:ascii="Symbol" w:hAnsi="Symbol" w:hint="default"/>
      </w:rPr>
    </w:lvl>
    <w:lvl w:ilvl="4" w:tplc="500C59BA">
      <w:start w:val="1"/>
      <w:numFmt w:val="bullet"/>
      <w:lvlText w:val="o"/>
      <w:lvlJc w:val="left"/>
      <w:pPr>
        <w:ind w:left="3600" w:hanging="360"/>
      </w:pPr>
      <w:rPr>
        <w:rFonts w:ascii="Courier New" w:hAnsi="Courier New" w:hint="default"/>
      </w:rPr>
    </w:lvl>
    <w:lvl w:ilvl="5" w:tplc="BEC04A20">
      <w:start w:val="1"/>
      <w:numFmt w:val="bullet"/>
      <w:lvlText w:val=""/>
      <w:lvlJc w:val="left"/>
      <w:pPr>
        <w:ind w:left="4320" w:hanging="360"/>
      </w:pPr>
      <w:rPr>
        <w:rFonts w:ascii="Wingdings" w:hAnsi="Wingdings" w:hint="default"/>
      </w:rPr>
    </w:lvl>
    <w:lvl w:ilvl="6" w:tplc="3FD08688">
      <w:start w:val="1"/>
      <w:numFmt w:val="bullet"/>
      <w:lvlText w:val=""/>
      <w:lvlJc w:val="left"/>
      <w:pPr>
        <w:ind w:left="5040" w:hanging="360"/>
      </w:pPr>
      <w:rPr>
        <w:rFonts w:ascii="Symbol" w:hAnsi="Symbol" w:hint="default"/>
      </w:rPr>
    </w:lvl>
    <w:lvl w:ilvl="7" w:tplc="8E54CACE">
      <w:start w:val="1"/>
      <w:numFmt w:val="bullet"/>
      <w:lvlText w:val="o"/>
      <w:lvlJc w:val="left"/>
      <w:pPr>
        <w:ind w:left="5760" w:hanging="360"/>
      </w:pPr>
      <w:rPr>
        <w:rFonts w:ascii="Courier New" w:hAnsi="Courier New" w:hint="default"/>
      </w:rPr>
    </w:lvl>
    <w:lvl w:ilvl="8" w:tplc="CE845BC6">
      <w:start w:val="1"/>
      <w:numFmt w:val="bullet"/>
      <w:lvlText w:val=""/>
      <w:lvlJc w:val="left"/>
      <w:pPr>
        <w:ind w:left="6480" w:hanging="360"/>
      </w:pPr>
      <w:rPr>
        <w:rFonts w:ascii="Wingdings" w:hAnsi="Wingdings" w:hint="default"/>
      </w:rPr>
    </w:lvl>
  </w:abstractNum>
  <w:abstractNum w:abstractNumId="4" w15:restartNumberingAfterBreak="0">
    <w:nsid w:val="0A74E4F7"/>
    <w:multiLevelType w:val="hybridMultilevel"/>
    <w:tmpl w:val="9168DE2E"/>
    <w:lvl w:ilvl="0" w:tplc="47A05746">
      <w:start w:val="1"/>
      <w:numFmt w:val="lowerLetter"/>
      <w:lvlText w:val="%1."/>
      <w:lvlJc w:val="left"/>
      <w:pPr>
        <w:ind w:left="720" w:hanging="360"/>
      </w:pPr>
    </w:lvl>
    <w:lvl w:ilvl="1" w:tplc="89644CBA">
      <w:start w:val="1"/>
      <w:numFmt w:val="lowerLetter"/>
      <w:lvlText w:val="%2."/>
      <w:lvlJc w:val="left"/>
      <w:pPr>
        <w:ind w:left="1440" w:hanging="360"/>
      </w:pPr>
    </w:lvl>
    <w:lvl w:ilvl="2" w:tplc="0B74B7F0">
      <w:start w:val="1"/>
      <w:numFmt w:val="lowerRoman"/>
      <w:lvlText w:val="%3."/>
      <w:lvlJc w:val="right"/>
      <w:pPr>
        <w:ind w:left="2160" w:hanging="180"/>
      </w:pPr>
    </w:lvl>
    <w:lvl w:ilvl="3" w:tplc="241EF22E">
      <w:start w:val="1"/>
      <w:numFmt w:val="decimal"/>
      <w:lvlText w:val="%4."/>
      <w:lvlJc w:val="left"/>
      <w:pPr>
        <w:ind w:left="2880" w:hanging="360"/>
      </w:pPr>
    </w:lvl>
    <w:lvl w:ilvl="4" w:tplc="6772D6F0">
      <w:start w:val="1"/>
      <w:numFmt w:val="lowerLetter"/>
      <w:lvlText w:val="%5."/>
      <w:lvlJc w:val="left"/>
      <w:pPr>
        <w:ind w:left="3600" w:hanging="360"/>
      </w:pPr>
    </w:lvl>
    <w:lvl w:ilvl="5" w:tplc="638C5064">
      <w:start w:val="1"/>
      <w:numFmt w:val="lowerRoman"/>
      <w:lvlText w:val="%6."/>
      <w:lvlJc w:val="right"/>
      <w:pPr>
        <w:ind w:left="4320" w:hanging="180"/>
      </w:pPr>
    </w:lvl>
    <w:lvl w:ilvl="6" w:tplc="6F28B432">
      <w:start w:val="1"/>
      <w:numFmt w:val="decimal"/>
      <w:lvlText w:val="%7."/>
      <w:lvlJc w:val="left"/>
      <w:pPr>
        <w:ind w:left="5040" w:hanging="360"/>
      </w:pPr>
    </w:lvl>
    <w:lvl w:ilvl="7" w:tplc="5E3EDD32">
      <w:start w:val="1"/>
      <w:numFmt w:val="lowerLetter"/>
      <w:lvlText w:val="%8."/>
      <w:lvlJc w:val="left"/>
      <w:pPr>
        <w:ind w:left="5760" w:hanging="360"/>
      </w:pPr>
    </w:lvl>
    <w:lvl w:ilvl="8" w:tplc="4B86EB98">
      <w:start w:val="1"/>
      <w:numFmt w:val="lowerRoman"/>
      <w:lvlText w:val="%9."/>
      <w:lvlJc w:val="right"/>
      <w:pPr>
        <w:ind w:left="6480" w:hanging="180"/>
      </w:pPr>
    </w:lvl>
  </w:abstractNum>
  <w:abstractNum w:abstractNumId="5" w15:restartNumberingAfterBreak="0">
    <w:nsid w:val="0B2411B4"/>
    <w:multiLevelType w:val="hybridMultilevel"/>
    <w:tmpl w:val="9AB4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84196"/>
    <w:multiLevelType w:val="hybridMultilevel"/>
    <w:tmpl w:val="BF605DD8"/>
    <w:lvl w:ilvl="0" w:tplc="33BC18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E310B"/>
    <w:multiLevelType w:val="hybridMultilevel"/>
    <w:tmpl w:val="7A708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F776B"/>
    <w:multiLevelType w:val="hybridMultilevel"/>
    <w:tmpl w:val="FC7A960C"/>
    <w:lvl w:ilvl="0" w:tplc="D308713A">
      <w:start w:val="1"/>
      <w:numFmt w:val="bullet"/>
      <w:lvlText w:val=""/>
      <w:lvlJc w:val="left"/>
      <w:pPr>
        <w:ind w:left="1440" w:hanging="360"/>
      </w:pPr>
      <w:rPr>
        <w:rFonts w:ascii="Symbol" w:hAnsi="Symbol" w:hint="default"/>
      </w:rPr>
    </w:lvl>
    <w:lvl w:ilvl="1" w:tplc="5E24ECC6">
      <w:start w:val="1"/>
      <w:numFmt w:val="bullet"/>
      <w:lvlText w:val="o"/>
      <w:lvlJc w:val="left"/>
      <w:pPr>
        <w:ind w:left="2160" w:hanging="360"/>
      </w:pPr>
      <w:rPr>
        <w:rFonts w:ascii="Courier New" w:hAnsi="Courier New" w:hint="default"/>
      </w:rPr>
    </w:lvl>
    <w:lvl w:ilvl="2" w:tplc="E9561D76">
      <w:start w:val="1"/>
      <w:numFmt w:val="bullet"/>
      <w:lvlText w:val=""/>
      <w:lvlJc w:val="left"/>
      <w:pPr>
        <w:ind w:left="2880" w:hanging="360"/>
      </w:pPr>
      <w:rPr>
        <w:rFonts w:ascii="Wingdings" w:hAnsi="Wingdings" w:hint="default"/>
      </w:rPr>
    </w:lvl>
    <w:lvl w:ilvl="3" w:tplc="C2B2E042">
      <w:start w:val="1"/>
      <w:numFmt w:val="bullet"/>
      <w:lvlText w:val=""/>
      <w:lvlJc w:val="left"/>
      <w:pPr>
        <w:ind w:left="3600" w:hanging="360"/>
      </w:pPr>
      <w:rPr>
        <w:rFonts w:ascii="Symbol" w:hAnsi="Symbol" w:hint="default"/>
      </w:rPr>
    </w:lvl>
    <w:lvl w:ilvl="4" w:tplc="FF38B1B6">
      <w:start w:val="1"/>
      <w:numFmt w:val="bullet"/>
      <w:lvlText w:val="o"/>
      <w:lvlJc w:val="left"/>
      <w:pPr>
        <w:ind w:left="4320" w:hanging="360"/>
      </w:pPr>
      <w:rPr>
        <w:rFonts w:ascii="Courier New" w:hAnsi="Courier New" w:hint="default"/>
      </w:rPr>
    </w:lvl>
    <w:lvl w:ilvl="5" w:tplc="0950AAB6">
      <w:start w:val="1"/>
      <w:numFmt w:val="bullet"/>
      <w:lvlText w:val=""/>
      <w:lvlJc w:val="left"/>
      <w:pPr>
        <w:ind w:left="5040" w:hanging="360"/>
      </w:pPr>
      <w:rPr>
        <w:rFonts w:ascii="Wingdings" w:hAnsi="Wingdings" w:hint="default"/>
      </w:rPr>
    </w:lvl>
    <w:lvl w:ilvl="6" w:tplc="BD922E18">
      <w:start w:val="1"/>
      <w:numFmt w:val="bullet"/>
      <w:lvlText w:val=""/>
      <w:lvlJc w:val="left"/>
      <w:pPr>
        <w:ind w:left="5760" w:hanging="360"/>
      </w:pPr>
      <w:rPr>
        <w:rFonts w:ascii="Symbol" w:hAnsi="Symbol" w:hint="default"/>
      </w:rPr>
    </w:lvl>
    <w:lvl w:ilvl="7" w:tplc="B9BAB544">
      <w:start w:val="1"/>
      <w:numFmt w:val="bullet"/>
      <w:lvlText w:val="o"/>
      <w:lvlJc w:val="left"/>
      <w:pPr>
        <w:ind w:left="6480" w:hanging="360"/>
      </w:pPr>
      <w:rPr>
        <w:rFonts w:ascii="Courier New" w:hAnsi="Courier New" w:hint="default"/>
      </w:rPr>
    </w:lvl>
    <w:lvl w:ilvl="8" w:tplc="9CC4848E">
      <w:start w:val="1"/>
      <w:numFmt w:val="bullet"/>
      <w:lvlText w:val=""/>
      <w:lvlJc w:val="left"/>
      <w:pPr>
        <w:ind w:left="7200" w:hanging="360"/>
      </w:pPr>
      <w:rPr>
        <w:rFonts w:ascii="Wingdings" w:hAnsi="Wingdings" w:hint="default"/>
      </w:rPr>
    </w:lvl>
  </w:abstractNum>
  <w:abstractNum w:abstractNumId="9" w15:restartNumberingAfterBreak="0">
    <w:nsid w:val="2BAD89BA"/>
    <w:multiLevelType w:val="hybridMultilevel"/>
    <w:tmpl w:val="EC2E4AF0"/>
    <w:lvl w:ilvl="0" w:tplc="2BC24008">
      <w:start w:val="1"/>
      <w:numFmt w:val="decimal"/>
      <w:lvlText w:val="%1."/>
      <w:lvlJc w:val="left"/>
      <w:pPr>
        <w:ind w:left="720" w:hanging="360"/>
      </w:pPr>
    </w:lvl>
    <w:lvl w:ilvl="1" w:tplc="D6BC6C5C">
      <w:start w:val="1"/>
      <w:numFmt w:val="lowerLetter"/>
      <w:lvlText w:val="%2."/>
      <w:lvlJc w:val="left"/>
      <w:pPr>
        <w:ind w:left="1440" w:hanging="360"/>
      </w:pPr>
    </w:lvl>
    <w:lvl w:ilvl="2" w:tplc="80D4CDAE">
      <w:start w:val="1"/>
      <w:numFmt w:val="lowerRoman"/>
      <w:lvlText w:val="%3."/>
      <w:lvlJc w:val="right"/>
      <w:pPr>
        <w:ind w:left="2160" w:hanging="180"/>
      </w:pPr>
    </w:lvl>
    <w:lvl w:ilvl="3" w:tplc="31A269CC">
      <w:start w:val="1"/>
      <w:numFmt w:val="decimal"/>
      <w:lvlText w:val="%4."/>
      <w:lvlJc w:val="left"/>
      <w:pPr>
        <w:ind w:left="2880" w:hanging="360"/>
      </w:pPr>
    </w:lvl>
    <w:lvl w:ilvl="4" w:tplc="3544B7EA">
      <w:start w:val="1"/>
      <w:numFmt w:val="lowerLetter"/>
      <w:lvlText w:val="%5."/>
      <w:lvlJc w:val="left"/>
      <w:pPr>
        <w:ind w:left="3600" w:hanging="360"/>
      </w:pPr>
    </w:lvl>
    <w:lvl w:ilvl="5" w:tplc="06D2EAF2">
      <w:start w:val="1"/>
      <w:numFmt w:val="lowerRoman"/>
      <w:lvlText w:val="%6."/>
      <w:lvlJc w:val="right"/>
      <w:pPr>
        <w:ind w:left="4320" w:hanging="180"/>
      </w:pPr>
    </w:lvl>
    <w:lvl w:ilvl="6" w:tplc="E7EAA794">
      <w:start w:val="1"/>
      <w:numFmt w:val="decimal"/>
      <w:lvlText w:val="%7."/>
      <w:lvlJc w:val="left"/>
      <w:pPr>
        <w:ind w:left="5040" w:hanging="360"/>
      </w:pPr>
    </w:lvl>
    <w:lvl w:ilvl="7" w:tplc="6EB469E4">
      <w:start w:val="1"/>
      <w:numFmt w:val="lowerLetter"/>
      <w:lvlText w:val="%8."/>
      <w:lvlJc w:val="left"/>
      <w:pPr>
        <w:ind w:left="5760" w:hanging="360"/>
      </w:pPr>
    </w:lvl>
    <w:lvl w:ilvl="8" w:tplc="E8DCBCDA">
      <w:start w:val="1"/>
      <w:numFmt w:val="lowerRoman"/>
      <w:lvlText w:val="%9."/>
      <w:lvlJc w:val="right"/>
      <w:pPr>
        <w:ind w:left="6480" w:hanging="180"/>
      </w:pPr>
    </w:lvl>
  </w:abstractNum>
  <w:abstractNum w:abstractNumId="10" w15:restartNumberingAfterBreak="0">
    <w:nsid w:val="30AEAEAF"/>
    <w:multiLevelType w:val="hybridMultilevel"/>
    <w:tmpl w:val="F0160A5A"/>
    <w:lvl w:ilvl="0" w:tplc="78F6D054">
      <w:start w:val="1"/>
      <w:numFmt w:val="bullet"/>
      <w:lvlText w:val=""/>
      <w:lvlJc w:val="left"/>
      <w:pPr>
        <w:ind w:left="720" w:hanging="360"/>
      </w:pPr>
      <w:rPr>
        <w:rFonts w:ascii="Symbol" w:hAnsi="Symbol" w:hint="default"/>
      </w:rPr>
    </w:lvl>
    <w:lvl w:ilvl="1" w:tplc="A1C2209A">
      <w:start w:val="1"/>
      <w:numFmt w:val="bullet"/>
      <w:lvlText w:val="o"/>
      <w:lvlJc w:val="left"/>
      <w:pPr>
        <w:ind w:left="1440" w:hanging="360"/>
      </w:pPr>
      <w:rPr>
        <w:rFonts w:ascii="Courier New" w:hAnsi="Courier New" w:hint="default"/>
      </w:rPr>
    </w:lvl>
    <w:lvl w:ilvl="2" w:tplc="3746CF72">
      <w:start w:val="1"/>
      <w:numFmt w:val="bullet"/>
      <w:lvlText w:val=""/>
      <w:lvlJc w:val="left"/>
      <w:pPr>
        <w:ind w:left="2160" w:hanging="360"/>
      </w:pPr>
      <w:rPr>
        <w:rFonts w:ascii="Wingdings" w:hAnsi="Wingdings" w:hint="default"/>
      </w:rPr>
    </w:lvl>
    <w:lvl w:ilvl="3" w:tplc="FDC27ED8">
      <w:start w:val="1"/>
      <w:numFmt w:val="bullet"/>
      <w:lvlText w:val=""/>
      <w:lvlJc w:val="left"/>
      <w:pPr>
        <w:ind w:left="2880" w:hanging="360"/>
      </w:pPr>
      <w:rPr>
        <w:rFonts w:ascii="Symbol" w:hAnsi="Symbol" w:hint="default"/>
      </w:rPr>
    </w:lvl>
    <w:lvl w:ilvl="4" w:tplc="87C05D6A">
      <w:start w:val="1"/>
      <w:numFmt w:val="bullet"/>
      <w:lvlText w:val="o"/>
      <w:lvlJc w:val="left"/>
      <w:pPr>
        <w:ind w:left="3600" w:hanging="360"/>
      </w:pPr>
      <w:rPr>
        <w:rFonts w:ascii="Courier New" w:hAnsi="Courier New" w:hint="default"/>
      </w:rPr>
    </w:lvl>
    <w:lvl w:ilvl="5" w:tplc="19F89718">
      <w:start w:val="1"/>
      <w:numFmt w:val="bullet"/>
      <w:lvlText w:val=""/>
      <w:lvlJc w:val="left"/>
      <w:pPr>
        <w:ind w:left="4320" w:hanging="360"/>
      </w:pPr>
      <w:rPr>
        <w:rFonts w:ascii="Wingdings" w:hAnsi="Wingdings" w:hint="default"/>
      </w:rPr>
    </w:lvl>
    <w:lvl w:ilvl="6" w:tplc="E4E486A6">
      <w:start w:val="1"/>
      <w:numFmt w:val="bullet"/>
      <w:lvlText w:val=""/>
      <w:lvlJc w:val="left"/>
      <w:pPr>
        <w:ind w:left="5040" w:hanging="360"/>
      </w:pPr>
      <w:rPr>
        <w:rFonts w:ascii="Symbol" w:hAnsi="Symbol" w:hint="default"/>
      </w:rPr>
    </w:lvl>
    <w:lvl w:ilvl="7" w:tplc="39501DAC">
      <w:start w:val="1"/>
      <w:numFmt w:val="bullet"/>
      <w:lvlText w:val="o"/>
      <w:lvlJc w:val="left"/>
      <w:pPr>
        <w:ind w:left="5760" w:hanging="360"/>
      </w:pPr>
      <w:rPr>
        <w:rFonts w:ascii="Courier New" w:hAnsi="Courier New" w:hint="default"/>
      </w:rPr>
    </w:lvl>
    <w:lvl w:ilvl="8" w:tplc="DB224E56">
      <w:start w:val="1"/>
      <w:numFmt w:val="bullet"/>
      <w:lvlText w:val=""/>
      <w:lvlJc w:val="left"/>
      <w:pPr>
        <w:ind w:left="6480" w:hanging="360"/>
      </w:pPr>
      <w:rPr>
        <w:rFonts w:ascii="Wingdings" w:hAnsi="Wingdings" w:hint="default"/>
      </w:rPr>
    </w:lvl>
  </w:abstractNum>
  <w:abstractNum w:abstractNumId="11" w15:restartNumberingAfterBreak="0">
    <w:nsid w:val="36F936BB"/>
    <w:multiLevelType w:val="multilevel"/>
    <w:tmpl w:val="E498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1F97E"/>
    <w:multiLevelType w:val="hybridMultilevel"/>
    <w:tmpl w:val="07441552"/>
    <w:lvl w:ilvl="0" w:tplc="2C92678E">
      <w:start w:val="1"/>
      <w:numFmt w:val="bullet"/>
      <w:lvlText w:val=""/>
      <w:lvlJc w:val="left"/>
      <w:pPr>
        <w:ind w:left="720" w:hanging="360"/>
      </w:pPr>
      <w:rPr>
        <w:rFonts w:ascii="Symbol" w:hAnsi="Symbol" w:hint="default"/>
      </w:rPr>
    </w:lvl>
    <w:lvl w:ilvl="1" w:tplc="16C87EF4">
      <w:start w:val="1"/>
      <w:numFmt w:val="bullet"/>
      <w:lvlText w:val="o"/>
      <w:lvlJc w:val="left"/>
      <w:pPr>
        <w:ind w:left="1440" w:hanging="360"/>
      </w:pPr>
      <w:rPr>
        <w:rFonts w:ascii="Courier New" w:hAnsi="Courier New" w:hint="default"/>
      </w:rPr>
    </w:lvl>
    <w:lvl w:ilvl="2" w:tplc="F77AB73C">
      <w:start w:val="1"/>
      <w:numFmt w:val="bullet"/>
      <w:lvlText w:val=""/>
      <w:lvlJc w:val="left"/>
      <w:pPr>
        <w:ind w:left="2160" w:hanging="360"/>
      </w:pPr>
      <w:rPr>
        <w:rFonts w:ascii="Wingdings" w:hAnsi="Wingdings" w:hint="default"/>
      </w:rPr>
    </w:lvl>
    <w:lvl w:ilvl="3" w:tplc="FA6CC60A">
      <w:start w:val="1"/>
      <w:numFmt w:val="bullet"/>
      <w:lvlText w:val=""/>
      <w:lvlJc w:val="left"/>
      <w:pPr>
        <w:ind w:left="2880" w:hanging="360"/>
      </w:pPr>
      <w:rPr>
        <w:rFonts w:ascii="Symbol" w:hAnsi="Symbol" w:hint="default"/>
      </w:rPr>
    </w:lvl>
    <w:lvl w:ilvl="4" w:tplc="269A52A8">
      <w:start w:val="1"/>
      <w:numFmt w:val="bullet"/>
      <w:lvlText w:val="o"/>
      <w:lvlJc w:val="left"/>
      <w:pPr>
        <w:ind w:left="3600" w:hanging="360"/>
      </w:pPr>
      <w:rPr>
        <w:rFonts w:ascii="Courier New" w:hAnsi="Courier New" w:hint="default"/>
      </w:rPr>
    </w:lvl>
    <w:lvl w:ilvl="5" w:tplc="851CF9DA">
      <w:start w:val="1"/>
      <w:numFmt w:val="bullet"/>
      <w:lvlText w:val=""/>
      <w:lvlJc w:val="left"/>
      <w:pPr>
        <w:ind w:left="4320" w:hanging="360"/>
      </w:pPr>
      <w:rPr>
        <w:rFonts w:ascii="Wingdings" w:hAnsi="Wingdings" w:hint="default"/>
      </w:rPr>
    </w:lvl>
    <w:lvl w:ilvl="6" w:tplc="C7966414">
      <w:start w:val="1"/>
      <w:numFmt w:val="bullet"/>
      <w:lvlText w:val=""/>
      <w:lvlJc w:val="left"/>
      <w:pPr>
        <w:ind w:left="5040" w:hanging="360"/>
      </w:pPr>
      <w:rPr>
        <w:rFonts w:ascii="Symbol" w:hAnsi="Symbol" w:hint="default"/>
      </w:rPr>
    </w:lvl>
    <w:lvl w:ilvl="7" w:tplc="DE1A2114">
      <w:start w:val="1"/>
      <w:numFmt w:val="bullet"/>
      <w:lvlText w:val="o"/>
      <w:lvlJc w:val="left"/>
      <w:pPr>
        <w:ind w:left="5760" w:hanging="360"/>
      </w:pPr>
      <w:rPr>
        <w:rFonts w:ascii="Courier New" w:hAnsi="Courier New" w:hint="default"/>
      </w:rPr>
    </w:lvl>
    <w:lvl w:ilvl="8" w:tplc="7AC0AED2">
      <w:start w:val="1"/>
      <w:numFmt w:val="bullet"/>
      <w:lvlText w:val=""/>
      <w:lvlJc w:val="left"/>
      <w:pPr>
        <w:ind w:left="6480" w:hanging="360"/>
      </w:pPr>
      <w:rPr>
        <w:rFonts w:ascii="Wingdings" w:hAnsi="Wingdings" w:hint="default"/>
      </w:rPr>
    </w:lvl>
  </w:abstractNum>
  <w:abstractNum w:abstractNumId="13" w15:restartNumberingAfterBreak="0">
    <w:nsid w:val="3C8CF46C"/>
    <w:multiLevelType w:val="hybridMultilevel"/>
    <w:tmpl w:val="EA9E6E32"/>
    <w:lvl w:ilvl="0" w:tplc="DF7C4EB6">
      <w:start w:val="1"/>
      <w:numFmt w:val="decimal"/>
      <w:lvlText w:val="%1."/>
      <w:lvlJc w:val="left"/>
      <w:pPr>
        <w:ind w:left="720" w:hanging="360"/>
      </w:pPr>
    </w:lvl>
    <w:lvl w:ilvl="1" w:tplc="0B0AD9A6">
      <w:start w:val="1"/>
      <w:numFmt w:val="lowerLetter"/>
      <w:lvlText w:val="%2."/>
      <w:lvlJc w:val="left"/>
      <w:pPr>
        <w:ind w:left="1440" w:hanging="360"/>
      </w:pPr>
    </w:lvl>
    <w:lvl w:ilvl="2" w:tplc="67908B1A">
      <w:start w:val="1"/>
      <w:numFmt w:val="lowerRoman"/>
      <w:lvlText w:val="%3."/>
      <w:lvlJc w:val="right"/>
      <w:pPr>
        <w:ind w:left="2160" w:hanging="180"/>
      </w:pPr>
    </w:lvl>
    <w:lvl w:ilvl="3" w:tplc="E0F6EB4E">
      <w:start w:val="1"/>
      <w:numFmt w:val="decimal"/>
      <w:lvlText w:val="%4."/>
      <w:lvlJc w:val="left"/>
      <w:pPr>
        <w:ind w:left="2880" w:hanging="360"/>
      </w:pPr>
    </w:lvl>
    <w:lvl w:ilvl="4" w:tplc="B08C7A10">
      <w:start w:val="1"/>
      <w:numFmt w:val="lowerLetter"/>
      <w:lvlText w:val="%5."/>
      <w:lvlJc w:val="left"/>
      <w:pPr>
        <w:ind w:left="3600" w:hanging="360"/>
      </w:pPr>
    </w:lvl>
    <w:lvl w:ilvl="5" w:tplc="249CC9E8">
      <w:start w:val="1"/>
      <w:numFmt w:val="lowerRoman"/>
      <w:lvlText w:val="%6."/>
      <w:lvlJc w:val="right"/>
      <w:pPr>
        <w:ind w:left="4320" w:hanging="180"/>
      </w:pPr>
    </w:lvl>
    <w:lvl w:ilvl="6" w:tplc="40266664">
      <w:start w:val="1"/>
      <w:numFmt w:val="decimal"/>
      <w:lvlText w:val="%7."/>
      <w:lvlJc w:val="left"/>
      <w:pPr>
        <w:ind w:left="5040" w:hanging="360"/>
      </w:pPr>
    </w:lvl>
    <w:lvl w:ilvl="7" w:tplc="935C9F0A">
      <w:start w:val="1"/>
      <w:numFmt w:val="lowerLetter"/>
      <w:lvlText w:val="%8."/>
      <w:lvlJc w:val="left"/>
      <w:pPr>
        <w:ind w:left="5760" w:hanging="360"/>
      </w:pPr>
    </w:lvl>
    <w:lvl w:ilvl="8" w:tplc="C7744282">
      <w:start w:val="1"/>
      <w:numFmt w:val="lowerRoman"/>
      <w:lvlText w:val="%9."/>
      <w:lvlJc w:val="right"/>
      <w:pPr>
        <w:ind w:left="6480" w:hanging="180"/>
      </w:pPr>
    </w:lvl>
  </w:abstractNum>
  <w:abstractNum w:abstractNumId="14" w15:restartNumberingAfterBreak="0">
    <w:nsid w:val="4C8EA575"/>
    <w:multiLevelType w:val="hybridMultilevel"/>
    <w:tmpl w:val="4A5C12FE"/>
    <w:lvl w:ilvl="0" w:tplc="F1B2E1C0">
      <w:start w:val="2"/>
      <w:numFmt w:val="decimal"/>
      <w:lvlText w:val="%1."/>
      <w:lvlJc w:val="left"/>
      <w:pPr>
        <w:ind w:left="720" w:hanging="360"/>
      </w:pPr>
    </w:lvl>
    <w:lvl w:ilvl="1" w:tplc="26747978">
      <w:start w:val="1"/>
      <w:numFmt w:val="lowerLetter"/>
      <w:lvlText w:val="%2."/>
      <w:lvlJc w:val="left"/>
      <w:pPr>
        <w:ind w:left="1440" w:hanging="360"/>
      </w:pPr>
    </w:lvl>
    <w:lvl w:ilvl="2" w:tplc="5BCE5CFC">
      <w:start w:val="1"/>
      <w:numFmt w:val="lowerRoman"/>
      <w:lvlText w:val="%3."/>
      <w:lvlJc w:val="right"/>
      <w:pPr>
        <w:ind w:left="2160" w:hanging="180"/>
      </w:pPr>
    </w:lvl>
    <w:lvl w:ilvl="3" w:tplc="969EB18A">
      <w:start w:val="1"/>
      <w:numFmt w:val="decimal"/>
      <w:lvlText w:val="%4."/>
      <w:lvlJc w:val="left"/>
      <w:pPr>
        <w:ind w:left="2880" w:hanging="360"/>
      </w:pPr>
    </w:lvl>
    <w:lvl w:ilvl="4" w:tplc="AFB43168">
      <w:start w:val="1"/>
      <w:numFmt w:val="lowerLetter"/>
      <w:lvlText w:val="%5."/>
      <w:lvlJc w:val="left"/>
      <w:pPr>
        <w:ind w:left="3600" w:hanging="360"/>
      </w:pPr>
    </w:lvl>
    <w:lvl w:ilvl="5" w:tplc="D898E666">
      <w:start w:val="1"/>
      <w:numFmt w:val="lowerRoman"/>
      <w:lvlText w:val="%6."/>
      <w:lvlJc w:val="right"/>
      <w:pPr>
        <w:ind w:left="4320" w:hanging="180"/>
      </w:pPr>
    </w:lvl>
    <w:lvl w:ilvl="6" w:tplc="7C902706">
      <w:start w:val="1"/>
      <w:numFmt w:val="decimal"/>
      <w:lvlText w:val="%7."/>
      <w:lvlJc w:val="left"/>
      <w:pPr>
        <w:ind w:left="5040" w:hanging="360"/>
      </w:pPr>
    </w:lvl>
    <w:lvl w:ilvl="7" w:tplc="75D01BEC">
      <w:start w:val="1"/>
      <w:numFmt w:val="lowerLetter"/>
      <w:lvlText w:val="%8."/>
      <w:lvlJc w:val="left"/>
      <w:pPr>
        <w:ind w:left="5760" w:hanging="360"/>
      </w:pPr>
    </w:lvl>
    <w:lvl w:ilvl="8" w:tplc="A98A9250">
      <w:start w:val="1"/>
      <w:numFmt w:val="lowerRoman"/>
      <w:lvlText w:val="%9."/>
      <w:lvlJc w:val="right"/>
      <w:pPr>
        <w:ind w:left="6480" w:hanging="180"/>
      </w:pPr>
    </w:lvl>
  </w:abstractNum>
  <w:abstractNum w:abstractNumId="15" w15:restartNumberingAfterBreak="0">
    <w:nsid w:val="4D950D98"/>
    <w:multiLevelType w:val="hybridMultilevel"/>
    <w:tmpl w:val="5AF8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41DD3"/>
    <w:multiLevelType w:val="hybridMultilevel"/>
    <w:tmpl w:val="CA9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A496F"/>
    <w:multiLevelType w:val="hybridMultilevel"/>
    <w:tmpl w:val="ED06B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EB2E3"/>
    <w:multiLevelType w:val="hybridMultilevel"/>
    <w:tmpl w:val="9BC43DB6"/>
    <w:lvl w:ilvl="0" w:tplc="F1806340">
      <w:start w:val="1"/>
      <w:numFmt w:val="bullet"/>
      <w:lvlText w:val=""/>
      <w:lvlJc w:val="left"/>
      <w:pPr>
        <w:ind w:left="720" w:hanging="360"/>
      </w:pPr>
      <w:rPr>
        <w:rFonts w:ascii="Symbol" w:hAnsi="Symbol" w:hint="default"/>
      </w:rPr>
    </w:lvl>
    <w:lvl w:ilvl="1" w:tplc="E5F218A0">
      <w:start w:val="1"/>
      <w:numFmt w:val="bullet"/>
      <w:lvlText w:val="o"/>
      <w:lvlJc w:val="left"/>
      <w:pPr>
        <w:ind w:left="1440" w:hanging="360"/>
      </w:pPr>
      <w:rPr>
        <w:rFonts w:ascii="Courier New" w:hAnsi="Courier New" w:hint="default"/>
      </w:rPr>
    </w:lvl>
    <w:lvl w:ilvl="2" w:tplc="2AC2B30A">
      <w:start w:val="1"/>
      <w:numFmt w:val="bullet"/>
      <w:lvlText w:val=""/>
      <w:lvlJc w:val="left"/>
      <w:pPr>
        <w:ind w:left="2160" w:hanging="360"/>
      </w:pPr>
      <w:rPr>
        <w:rFonts w:ascii="Wingdings" w:hAnsi="Wingdings" w:hint="default"/>
      </w:rPr>
    </w:lvl>
    <w:lvl w:ilvl="3" w:tplc="1328378E">
      <w:start w:val="1"/>
      <w:numFmt w:val="bullet"/>
      <w:lvlText w:val=""/>
      <w:lvlJc w:val="left"/>
      <w:pPr>
        <w:ind w:left="2880" w:hanging="360"/>
      </w:pPr>
      <w:rPr>
        <w:rFonts w:ascii="Symbol" w:hAnsi="Symbol" w:hint="default"/>
      </w:rPr>
    </w:lvl>
    <w:lvl w:ilvl="4" w:tplc="B41AC7F6">
      <w:start w:val="1"/>
      <w:numFmt w:val="bullet"/>
      <w:lvlText w:val="o"/>
      <w:lvlJc w:val="left"/>
      <w:pPr>
        <w:ind w:left="3600" w:hanging="360"/>
      </w:pPr>
      <w:rPr>
        <w:rFonts w:ascii="Courier New" w:hAnsi="Courier New" w:hint="default"/>
      </w:rPr>
    </w:lvl>
    <w:lvl w:ilvl="5" w:tplc="C1626386">
      <w:start w:val="1"/>
      <w:numFmt w:val="bullet"/>
      <w:lvlText w:val=""/>
      <w:lvlJc w:val="left"/>
      <w:pPr>
        <w:ind w:left="4320" w:hanging="360"/>
      </w:pPr>
      <w:rPr>
        <w:rFonts w:ascii="Wingdings" w:hAnsi="Wingdings" w:hint="default"/>
      </w:rPr>
    </w:lvl>
    <w:lvl w:ilvl="6" w:tplc="839C6714">
      <w:start w:val="1"/>
      <w:numFmt w:val="bullet"/>
      <w:lvlText w:val=""/>
      <w:lvlJc w:val="left"/>
      <w:pPr>
        <w:ind w:left="5040" w:hanging="360"/>
      </w:pPr>
      <w:rPr>
        <w:rFonts w:ascii="Symbol" w:hAnsi="Symbol" w:hint="default"/>
      </w:rPr>
    </w:lvl>
    <w:lvl w:ilvl="7" w:tplc="F3C4374C">
      <w:start w:val="1"/>
      <w:numFmt w:val="bullet"/>
      <w:lvlText w:val="o"/>
      <w:lvlJc w:val="left"/>
      <w:pPr>
        <w:ind w:left="5760" w:hanging="360"/>
      </w:pPr>
      <w:rPr>
        <w:rFonts w:ascii="Courier New" w:hAnsi="Courier New" w:hint="default"/>
      </w:rPr>
    </w:lvl>
    <w:lvl w:ilvl="8" w:tplc="ACF2317C">
      <w:start w:val="1"/>
      <w:numFmt w:val="bullet"/>
      <w:lvlText w:val=""/>
      <w:lvlJc w:val="left"/>
      <w:pPr>
        <w:ind w:left="6480" w:hanging="360"/>
      </w:pPr>
      <w:rPr>
        <w:rFonts w:ascii="Wingdings" w:hAnsi="Wingdings" w:hint="default"/>
      </w:rPr>
    </w:lvl>
  </w:abstractNum>
  <w:abstractNum w:abstractNumId="19" w15:restartNumberingAfterBreak="0">
    <w:nsid w:val="6B3159AD"/>
    <w:multiLevelType w:val="hybridMultilevel"/>
    <w:tmpl w:val="F8963886"/>
    <w:lvl w:ilvl="0" w:tplc="E98064B0">
      <w:start w:val="1"/>
      <w:numFmt w:val="bullet"/>
      <w:lvlText w:val=""/>
      <w:lvlJc w:val="left"/>
      <w:pPr>
        <w:ind w:left="720" w:hanging="360"/>
      </w:pPr>
      <w:rPr>
        <w:rFonts w:ascii="Symbol" w:hAnsi="Symbol" w:hint="default"/>
      </w:rPr>
    </w:lvl>
    <w:lvl w:ilvl="1" w:tplc="2B92D3A8">
      <w:start w:val="1"/>
      <w:numFmt w:val="bullet"/>
      <w:lvlText w:val="o"/>
      <w:lvlJc w:val="left"/>
      <w:pPr>
        <w:ind w:left="1440" w:hanging="360"/>
      </w:pPr>
      <w:rPr>
        <w:rFonts w:ascii="Courier New" w:hAnsi="Courier New" w:hint="default"/>
      </w:rPr>
    </w:lvl>
    <w:lvl w:ilvl="2" w:tplc="943AEA26">
      <w:start w:val="1"/>
      <w:numFmt w:val="bullet"/>
      <w:lvlText w:val=""/>
      <w:lvlJc w:val="left"/>
      <w:pPr>
        <w:ind w:left="2160" w:hanging="360"/>
      </w:pPr>
      <w:rPr>
        <w:rFonts w:ascii="Wingdings" w:hAnsi="Wingdings" w:hint="default"/>
      </w:rPr>
    </w:lvl>
    <w:lvl w:ilvl="3" w:tplc="7060A628">
      <w:start w:val="1"/>
      <w:numFmt w:val="bullet"/>
      <w:lvlText w:val=""/>
      <w:lvlJc w:val="left"/>
      <w:pPr>
        <w:ind w:left="2880" w:hanging="360"/>
      </w:pPr>
      <w:rPr>
        <w:rFonts w:ascii="Symbol" w:hAnsi="Symbol" w:hint="default"/>
      </w:rPr>
    </w:lvl>
    <w:lvl w:ilvl="4" w:tplc="B73AAD9E">
      <w:start w:val="1"/>
      <w:numFmt w:val="bullet"/>
      <w:lvlText w:val="o"/>
      <w:lvlJc w:val="left"/>
      <w:pPr>
        <w:ind w:left="3600" w:hanging="360"/>
      </w:pPr>
      <w:rPr>
        <w:rFonts w:ascii="Courier New" w:hAnsi="Courier New" w:hint="default"/>
      </w:rPr>
    </w:lvl>
    <w:lvl w:ilvl="5" w:tplc="3A52E5F0">
      <w:start w:val="1"/>
      <w:numFmt w:val="bullet"/>
      <w:lvlText w:val=""/>
      <w:lvlJc w:val="left"/>
      <w:pPr>
        <w:ind w:left="4320" w:hanging="360"/>
      </w:pPr>
      <w:rPr>
        <w:rFonts w:ascii="Wingdings" w:hAnsi="Wingdings" w:hint="default"/>
      </w:rPr>
    </w:lvl>
    <w:lvl w:ilvl="6" w:tplc="CCF42528">
      <w:start w:val="1"/>
      <w:numFmt w:val="bullet"/>
      <w:lvlText w:val=""/>
      <w:lvlJc w:val="left"/>
      <w:pPr>
        <w:ind w:left="5040" w:hanging="360"/>
      </w:pPr>
      <w:rPr>
        <w:rFonts w:ascii="Symbol" w:hAnsi="Symbol" w:hint="default"/>
      </w:rPr>
    </w:lvl>
    <w:lvl w:ilvl="7" w:tplc="F3EEA750">
      <w:start w:val="1"/>
      <w:numFmt w:val="bullet"/>
      <w:lvlText w:val="o"/>
      <w:lvlJc w:val="left"/>
      <w:pPr>
        <w:ind w:left="5760" w:hanging="360"/>
      </w:pPr>
      <w:rPr>
        <w:rFonts w:ascii="Courier New" w:hAnsi="Courier New" w:hint="default"/>
      </w:rPr>
    </w:lvl>
    <w:lvl w:ilvl="8" w:tplc="2632BD20">
      <w:start w:val="1"/>
      <w:numFmt w:val="bullet"/>
      <w:lvlText w:val=""/>
      <w:lvlJc w:val="left"/>
      <w:pPr>
        <w:ind w:left="6480" w:hanging="360"/>
      </w:pPr>
      <w:rPr>
        <w:rFonts w:ascii="Wingdings" w:hAnsi="Wingdings" w:hint="default"/>
      </w:rPr>
    </w:lvl>
  </w:abstractNum>
  <w:abstractNum w:abstractNumId="20" w15:restartNumberingAfterBreak="0">
    <w:nsid w:val="6E8B0D92"/>
    <w:multiLevelType w:val="hybridMultilevel"/>
    <w:tmpl w:val="8778789A"/>
    <w:lvl w:ilvl="0" w:tplc="33BC18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56325"/>
    <w:multiLevelType w:val="hybridMultilevel"/>
    <w:tmpl w:val="9E34D638"/>
    <w:lvl w:ilvl="0" w:tplc="E340CA36">
      <w:start w:val="1"/>
      <w:numFmt w:val="bullet"/>
      <w:lvlText w:val=""/>
      <w:lvlJc w:val="left"/>
      <w:pPr>
        <w:ind w:left="1080" w:hanging="360"/>
      </w:pPr>
      <w:rPr>
        <w:rFonts w:ascii="Symbol" w:hAnsi="Symbol" w:hint="default"/>
      </w:rPr>
    </w:lvl>
    <w:lvl w:ilvl="1" w:tplc="33800DBC">
      <w:start w:val="1"/>
      <w:numFmt w:val="bullet"/>
      <w:lvlText w:val="o"/>
      <w:lvlJc w:val="left"/>
      <w:pPr>
        <w:ind w:left="1800" w:hanging="360"/>
      </w:pPr>
      <w:rPr>
        <w:rFonts w:ascii="Courier New" w:hAnsi="Courier New" w:hint="default"/>
      </w:rPr>
    </w:lvl>
    <w:lvl w:ilvl="2" w:tplc="2F0AE924">
      <w:start w:val="1"/>
      <w:numFmt w:val="bullet"/>
      <w:lvlText w:val=""/>
      <w:lvlJc w:val="left"/>
      <w:pPr>
        <w:ind w:left="2520" w:hanging="360"/>
      </w:pPr>
      <w:rPr>
        <w:rFonts w:ascii="Wingdings" w:hAnsi="Wingdings" w:hint="default"/>
      </w:rPr>
    </w:lvl>
    <w:lvl w:ilvl="3" w:tplc="8B7A662A">
      <w:start w:val="1"/>
      <w:numFmt w:val="bullet"/>
      <w:lvlText w:val=""/>
      <w:lvlJc w:val="left"/>
      <w:pPr>
        <w:ind w:left="3240" w:hanging="360"/>
      </w:pPr>
      <w:rPr>
        <w:rFonts w:ascii="Symbol" w:hAnsi="Symbol" w:hint="default"/>
      </w:rPr>
    </w:lvl>
    <w:lvl w:ilvl="4" w:tplc="E4D0BD8C">
      <w:start w:val="1"/>
      <w:numFmt w:val="bullet"/>
      <w:lvlText w:val="o"/>
      <w:lvlJc w:val="left"/>
      <w:pPr>
        <w:ind w:left="3960" w:hanging="360"/>
      </w:pPr>
      <w:rPr>
        <w:rFonts w:ascii="Courier New" w:hAnsi="Courier New" w:hint="default"/>
      </w:rPr>
    </w:lvl>
    <w:lvl w:ilvl="5" w:tplc="13109D26">
      <w:start w:val="1"/>
      <w:numFmt w:val="bullet"/>
      <w:lvlText w:val=""/>
      <w:lvlJc w:val="left"/>
      <w:pPr>
        <w:ind w:left="4680" w:hanging="360"/>
      </w:pPr>
      <w:rPr>
        <w:rFonts w:ascii="Wingdings" w:hAnsi="Wingdings" w:hint="default"/>
      </w:rPr>
    </w:lvl>
    <w:lvl w:ilvl="6" w:tplc="61E61524">
      <w:start w:val="1"/>
      <w:numFmt w:val="bullet"/>
      <w:lvlText w:val=""/>
      <w:lvlJc w:val="left"/>
      <w:pPr>
        <w:ind w:left="5400" w:hanging="360"/>
      </w:pPr>
      <w:rPr>
        <w:rFonts w:ascii="Symbol" w:hAnsi="Symbol" w:hint="default"/>
      </w:rPr>
    </w:lvl>
    <w:lvl w:ilvl="7" w:tplc="42D8BE8A">
      <w:start w:val="1"/>
      <w:numFmt w:val="bullet"/>
      <w:lvlText w:val="o"/>
      <w:lvlJc w:val="left"/>
      <w:pPr>
        <w:ind w:left="6120" w:hanging="360"/>
      </w:pPr>
      <w:rPr>
        <w:rFonts w:ascii="Courier New" w:hAnsi="Courier New" w:hint="default"/>
      </w:rPr>
    </w:lvl>
    <w:lvl w:ilvl="8" w:tplc="5E0C89FC">
      <w:start w:val="1"/>
      <w:numFmt w:val="bullet"/>
      <w:lvlText w:val=""/>
      <w:lvlJc w:val="left"/>
      <w:pPr>
        <w:ind w:left="6840" w:hanging="360"/>
      </w:pPr>
      <w:rPr>
        <w:rFonts w:ascii="Wingdings" w:hAnsi="Wingdings" w:hint="default"/>
      </w:rPr>
    </w:lvl>
  </w:abstractNum>
  <w:abstractNum w:abstractNumId="22" w15:restartNumberingAfterBreak="0">
    <w:nsid w:val="77E96CA4"/>
    <w:multiLevelType w:val="hybridMultilevel"/>
    <w:tmpl w:val="6C1032CE"/>
    <w:lvl w:ilvl="0" w:tplc="33BC18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2E079"/>
    <w:multiLevelType w:val="hybridMultilevel"/>
    <w:tmpl w:val="B4E2BCAE"/>
    <w:lvl w:ilvl="0" w:tplc="D23E2BEA">
      <w:start w:val="1"/>
      <w:numFmt w:val="bullet"/>
      <w:lvlText w:val=""/>
      <w:lvlJc w:val="left"/>
      <w:pPr>
        <w:ind w:left="1080" w:hanging="360"/>
      </w:pPr>
      <w:rPr>
        <w:rFonts w:ascii="Symbol" w:hAnsi="Symbol" w:hint="default"/>
      </w:rPr>
    </w:lvl>
    <w:lvl w:ilvl="1" w:tplc="2A24FAEC">
      <w:start w:val="1"/>
      <w:numFmt w:val="bullet"/>
      <w:lvlText w:val="o"/>
      <w:lvlJc w:val="left"/>
      <w:pPr>
        <w:ind w:left="1800" w:hanging="360"/>
      </w:pPr>
      <w:rPr>
        <w:rFonts w:ascii="Courier New" w:hAnsi="Courier New" w:hint="default"/>
      </w:rPr>
    </w:lvl>
    <w:lvl w:ilvl="2" w:tplc="C3ECDE72">
      <w:start w:val="1"/>
      <w:numFmt w:val="bullet"/>
      <w:lvlText w:val=""/>
      <w:lvlJc w:val="left"/>
      <w:pPr>
        <w:ind w:left="2520" w:hanging="360"/>
      </w:pPr>
      <w:rPr>
        <w:rFonts w:ascii="Wingdings" w:hAnsi="Wingdings" w:hint="default"/>
      </w:rPr>
    </w:lvl>
    <w:lvl w:ilvl="3" w:tplc="7F80B8B4">
      <w:start w:val="1"/>
      <w:numFmt w:val="bullet"/>
      <w:lvlText w:val=""/>
      <w:lvlJc w:val="left"/>
      <w:pPr>
        <w:ind w:left="3240" w:hanging="360"/>
      </w:pPr>
      <w:rPr>
        <w:rFonts w:ascii="Symbol" w:hAnsi="Symbol" w:hint="default"/>
      </w:rPr>
    </w:lvl>
    <w:lvl w:ilvl="4" w:tplc="72803440">
      <w:start w:val="1"/>
      <w:numFmt w:val="bullet"/>
      <w:lvlText w:val="o"/>
      <w:lvlJc w:val="left"/>
      <w:pPr>
        <w:ind w:left="3960" w:hanging="360"/>
      </w:pPr>
      <w:rPr>
        <w:rFonts w:ascii="Courier New" w:hAnsi="Courier New" w:hint="default"/>
      </w:rPr>
    </w:lvl>
    <w:lvl w:ilvl="5" w:tplc="FD8C9E30">
      <w:start w:val="1"/>
      <w:numFmt w:val="bullet"/>
      <w:lvlText w:val=""/>
      <w:lvlJc w:val="left"/>
      <w:pPr>
        <w:ind w:left="4680" w:hanging="360"/>
      </w:pPr>
      <w:rPr>
        <w:rFonts w:ascii="Wingdings" w:hAnsi="Wingdings" w:hint="default"/>
      </w:rPr>
    </w:lvl>
    <w:lvl w:ilvl="6" w:tplc="377CDA06">
      <w:start w:val="1"/>
      <w:numFmt w:val="bullet"/>
      <w:lvlText w:val=""/>
      <w:lvlJc w:val="left"/>
      <w:pPr>
        <w:ind w:left="5400" w:hanging="360"/>
      </w:pPr>
      <w:rPr>
        <w:rFonts w:ascii="Symbol" w:hAnsi="Symbol" w:hint="default"/>
      </w:rPr>
    </w:lvl>
    <w:lvl w:ilvl="7" w:tplc="96A47BB0">
      <w:start w:val="1"/>
      <w:numFmt w:val="bullet"/>
      <w:lvlText w:val="o"/>
      <w:lvlJc w:val="left"/>
      <w:pPr>
        <w:ind w:left="6120" w:hanging="360"/>
      </w:pPr>
      <w:rPr>
        <w:rFonts w:ascii="Courier New" w:hAnsi="Courier New" w:hint="default"/>
      </w:rPr>
    </w:lvl>
    <w:lvl w:ilvl="8" w:tplc="93A23BB6">
      <w:start w:val="1"/>
      <w:numFmt w:val="bullet"/>
      <w:lvlText w:val=""/>
      <w:lvlJc w:val="left"/>
      <w:pPr>
        <w:ind w:left="6840" w:hanging="360"/>
      </w:pPr>
      <w:rPr>
        <w:rFonts w:ascii="Wingdings" w:hAnsi="Wingdings" w:hint="default"/>
      </w:rPr>
    </w:lvl>
  </w:abstractNum>
  <w:abstractNum w:abstractNumId="24" w15:restartNumberingAfterBreak="0">
    <w:nsid w:val="7DA31CF4"/>
    <w:multiLevelType w:val="hybridMultilevel"/>
    <w:tmpl w:val="E3E20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D3132"/>
    <w:multiLevelType w:val="hybridMultilevel"/>
    <w:tmpl w:val="12AEDDD4"/>
    <w:lvl w:ilvl="0" w:tplc="C260660C">
      <w:start w:val="4"/>
      <w:numFmt w:val="decimal"/>
      <w:lvlText w:val="%1."/>
      <w:lvlJc w:val="left"/>
      <w:pPr>
        <w:ind w:left="720" w:hanging="360"/>
      </w:pPr>
    </w:lvl>
    <w:lvl w:ilvl="1" w:tplc="61BAB498">
      <w:start w:val="1"/>
      <w:numFmt w:val="lowerLetter"/>
      <w:lvlText w:val="%2."/>
      <w:lvlJc w:val="left"/>
      <w:pPr>
        <w:ind w:left="1440" w:hanging="360"/>
      </w:pPr>
    </w:lvl>
    <w:lvl w:ilvl="2" w:tplc="BFCEF39A">
      <w:start w:val="1"/>
      <w:numFmt w:val="lowerRoman"/>
      <w:lvlText w:val="%3."/>
      <w:lvlJc w:val="right"/>
      <w:pPr>
        <w:ind w:left="2160" w:hanging="180"/>
      </w:pPr>
    </w:lvl>
    <w:lvl w:ilvl="3" w:tplc="DF2E96A8">
      <w:start w:val="1"/>
      <w:numFmt w:val="decimal"/>
      <w:lvlText w:val="%4."/>
      <w:lvlJc w:val="left"/>
      <w:pPr>
        <w:ind w:left="2880" w:hanging="360"/>
      </w:pPr>
    </w:lvl>
    <w:lvl w:ilvl="4" w:tplc="47FE3FB0">
      <w:start w:val="1"/>
      <w:numFmt w:val="lowerLetter"/>
      <w:lvlText w:val="%5."/>
      <w:lvlJc w:val="left"/>
      <w:pPr>
        <w:ind w:left="3600" w:hanging="360"/>
      </w:pPr>
    </w:lvl>
    <w:lvl w:ilvl="5" w:tplc="A858B8BE">
      <w:start w:val="1"/>
      <w:numFmt w:val="lowerRoman"/>
      <w:lvlText w:val="%6."/>
      <w:lvlJc w:val="right"/>
      <w:pPr>
        <w:ind w:left="4320" w:hanging="180"/>
      </w:pPr>
    </w:lvl>
    <w:lvl w:ilvl="6" w:tplc="E96C676A">
      <w:start w:val="1"/>
      <w:numFmt w:val="decimal"/>
      <w:lvlText w:val="%7."/>
      <w:lvlJc w:val="left"/>
      <w:pPr>
        <w:ind w:left="5040" w:hanging="360"/>
      </w:pPr>
    </w:lvl>
    <w:lvl w:ilvl="7" w:tplc="D3D8828E">
      <w:start w:val="1"/>
      <w:numFmt w:val="lowerLetter"/>
      <w:lvlText w:val="%8."/>
      <w:lvlJc w:val="left"/>
      <w:pPr>
        <w:ind w:left="5760" w:hanging="360"/>
      </w:pPr>
    </w:lvl>
    <w:lvl w:ilvl="8" w:tplc="E16C8E28">
      <w:start w:val="1"/>
      <w:numFmt w:val="lowerRoman"/>
      <w:lvlText w:val="%9."/>
      <w:lvlJc w:val="right"/>
      <w:pPr>
        <w:ind w:left="6480" w:hanging="180"/>
      </w:pPr>
    </w:lvl>
  </w:abstractNum>
  <w:num w:numId="1" w16cid:durableId="1894462441">
    <w:abstractNumId w:val="21"/>
  </w:num>
  <w:num w:numId="2" w16cid:durableId="283775331">
    <w:abstractNumId w:val="12"/>
  </w:num>
  <w:num w:numId="3" w16cid:durableId="942687431">
    <w:abstractNumId w:val="23"/>
  </w:num>
  <w:num w:numId="4" w16cid:durableId="1938706569">
    <w:abstractNumId w:val="25"/>
  </w:num>
  <w:num w:numId="5" w16cid:durableId="1377003840">
    <w:abstractNumId w:val="1"/>
  </w:num>
  <w:num w:numId="6" w16cid:durableId="2122601791">
    <w:abstractNumId w:val="14"/>
  </w:num>
  <w:num w:numId="7" w16cid:durableId="1789818118">
    <w:abstractNumId w:val="13"/>
  </w:num>
  <w:num w:numId="8" w16cid:durableId="740833749">
    <w:abstractNumId w:val="8"/>
  </w:num>
  <w:num w:numId="9" w16cid:durableId="655260346">
    <w:abstractNumId w:val="19"/>
  </w:num>
  <w:num w:numId="10" w16cid:durableId="1506094109">
    <w:abstractNumId w:val="18"/>
  </w:num>
  <w:num w:numId="11" w16cid:durableId="1189368390">
    <w:abstractNumId w:val="3"/>
  </w:num>
  <w:num w:numId="12" w16cid:durableId="1369336028">
    <w:abstractNumId w:val="10"/>
  </w:num>
  <w:num w:numId="13" w16cid:durableId="1729113853">
    <w:abstractNumId w:val="9"/>
  </w:num>
  <w:num w:numId="14" w16cid:durableId="5057217">
    <w:abstractNumId w:val="4"/>
  </w:num>
  <w:num w:numId="15" w16cid:durableId="1457914850">
    <w:abstractNumId w:val="11"/>
  </w:num>
  <w:num w:numId="16" w16cid:durableId="338195697">
    <w:abstractNumId w:val="7"/>
  </w:num>
  <w:num w:numId="17" w16cid:durableId="1208420604">
    <w:abstractNumId w:val="15"/>
  </w:num>
  <w:num w:numId="18" w16cid:durableId="450783224">
    <w:abstractNumId w:val="16"/>
  </w:num>
  <w:num w:numId="19" w16cid:durableId="1072390714">
    <w:abstractNumId w:val="22"/>
  </w:num>
  <w:num w:numId="20" w16cid:durableId="274681748">
    <w:abstractNumId w:val="6"/>
  </w:num>
  <w:num w:numId="21" w16cid:durableId="1526599850">
    <w:abstractNumId w:val="20"/>
  </w:num>
  <w:num w:numId="22" w16cid:durableId="735973897">
    <w:abstractNumId w:val="5"/>
  </w:num>
  <w:num w:numId="23" w16cid:durableId="504824067">
    <w:abstractNumId w:val="24"/>
  </w:num>
  <w:num w:numId="24" w16cid:durableId="2041273055">
    <w:abstractNumId w:val="17"/>
  </w:num>
  <w:num w:numId="25" w16cid:durableId="556552337">
    <w:abstractNumId w:val="0"/>
  </w:num>
  <w:num w:numId="26" w16cid:durableId="2060787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A7"/>
    <w:rsid w:val="000119AA"/>
    <w:rsid w:val="000536E2"/>
    <w:rsid w:val="000568C9"/>
    <w:rsid w:val="0006576F"/>
    <w:rsid w:val="000A0447"/>
    <w:rsid w:val="000B51A1"/>
    <w:rsid w:val="000C3C5B"/>
    <w:rsid w:val="000D2DC1"/>
    <w:rsid w:val="00136F75"/>
    <w:rsid w:val="001531F1"/>
    <w:rsid w:val="001962B7"/>
    <w:rsid w:val="001A45DE"/>
    <w:rsid w:val="001A62AD"/>
    <w:rsid w:val="001B3D91"/>
    <w:rsid w:val="001D7F70"/>
    <w:rsid w:val="001F5F3B"/>
    <w:rsid w:val="00203FEB"/>
    <w:rsid w:val="00220DB1"/>
    <w:rsid w:val="00226631"/>
    <w:rsid w:val="00261ABC"/>
    <w:rsid w:val="00265C57"/>
    <w:rsid w:val="0029195B"/>
    <w:rsid w:val="002A05F1"/>
    <w:rsid w:val="002A6066"/>
    <w:rsid w:val="002B043B"/>
    <w:rsid w:val="002B0DB4"/>
    <w:rsid w:val="002B1B9C"/>
    <w:rsid w:val="002F6363"/>
    <w:rsid w:val="00304664"/>
    <w:rsid w:val="00306552"/>
    <w:rsid w:val="003133CA"/>
    <w:rsid w:val="00335625"/>
    <w:rsid w:val="00335BBD"/>
    <w:rsid w:val="003768D9"/>
    <w:rsid w:val="00395BE6"/>
    <w:rsid w:val="003A4685"/>
    <w:rsid w:val="003B6B29"/>
    <w:rsid w:val="003D304E"/>
    <w:rsid w:val="003E55D4"/>
    <w:rsid w:val="00413C20"/>
    <w:rsid w:val="004142BC"/>
    <w:rsid w:val="00414675"/>
    <w:rsid w:val="0041D35D"/>
    <w:rsid w:val="00420AC9"/>
    <w:rsid w:val="00421DED"/>
    <w:rsid w:val="004318A9"/>
    <w:rsid w:val="00450CAA"/>
    <w:rsid w:val="00472A72"/>
    <w:rsid w:val="0048376D"/>
    <w:rsid w:val="0049434F"/>
    <w:rsid w:val="004A1DAA"/>
    <w:rsid w:val="004B30E8"/>
    <w:rsid w:val="004D7BD3"/>
    <w:rsid w:val="004E0BC3"/>
    <w:rsid w:val="004E6760"/>
    <w:rsid w:val="00512AFA"/>
    <w:rsid w:val="00535485"/>
    <w:rsid w:val="0054796C"/>
    <w:rsid w:val="00562D7B"/>
    <w:rsid w:val="0056470A"/>
    <w:rsid w:val="005C1579"/>
    <w:rsid w:val="005C3FD0"/>
    <w:rsid w:val="005E4C96"/>
    <w:rsid w:val="0061712F"/>
    <w:rsid w:val="0063616A"/>
    <w:rsid w:val="00646342"/>
    <w:rsid w:val="006672A7"/>
    <w:rsid w:val="00667439"/>
    <w:rsid w:val="006718C9"/>
    <w:rsid w:val="00690954"/>
    <w:rsid w:val="0069181F"/>
    <w:rsid w:val="00691B4E"/>
    <w:rsid w:val="006A7AFB"/>
    <w:rsid w:val="006B245A"/>
    <w:rsid w:val="006B39DF"/>
    <w:rsid w:val="006C373B"/>
    <w:rsid w:val="006D4936"/>
    <w:rsid w:val="006D5739"/>
    <w:rsid w:val="006E1223"/>
    <w:rsid w:val="00723D43"/>
    <w:rsid w:val="00727469"/>
    <w:rsid w:val="00730DC2"/>
    <w:rsid w:val="007322E3"/>
    <w:rsid w:val="00744C37"/>
    <w:rsid w:val="00745498"/>
    <w:rsid w:val="0074665D"/>
    <w:rsid w:val="007466CB"/>
    <w:rsid w:val="0076636B"/>
    <w:rsid w:val="0079122E"/>
    <w:rsid w:val="007A1EB3"/>
    <w:rsid w:val="007B2C0B"/>
    <w:rsid w:val="007F265D"/>
    <w:rsid w:val="00804859"/>
    <w:rsid w:val="00844282"/>
    <w:rsid w:val="00854B74"/>
    <w:rsid w:val="00865D2A"/>
    <w:rsid w:val="00866B75"/>
    <w:rsid w:val="00867A53"/>
    <w:rsid w:val="008701C2"/>
    <w:rsid w:val="00894EA1"/>
    <w:rsid w:val="00897DCB"/>
    <w:rsid w:val="008A1DD9"/>
    <w:rsid w:val="008C2B3A"/>
    <w:rsid w:val="008C7C70"/>
    <w:rsid w:val="00924319"/>
    <w:rsid w:val="00935056"/>
    <w:rsid w:val="00935BBC"/>
    <w:rsid w:val="00947999"/>
    <w:rsid w:val="0097497B"/>
    <w:rsid w:val="0098032D"/>
    <w:rsid w:val="00981A04"/>
    <w:rsid w:val="009E2F1D"/>
    <w:rsid w:val="00A02C25"/>
    <w:rsid w:val="00A12937"/>
    <w:rsid w:val="00A21506"/>
    <w:rsid w:val="00A270D0"/>
    <w:rsid w:val="00A57F47"/>
    <w:rsid w:val="00A71042"/>
    <w:rsid w:val="00A84430"/>
    <w:rsid w:val="00AB0EFB"/>
    <w:rsid w:val="00AC25CB"/>
    <w:rsid w:val="00AC3DBD"/>
    <w:rsid w:val="00AC542C"/>
    <w:rsid w:val="00B1537C"/>
    <w:rsid w:val="00B16D55"/>
    <w:rsid w:val="00B20A8D"/>
    <w:rsid w:val="00B537AF"/>
    <w:rsid w:val="00B55D58"/>
    <w:rsid w:val="00B55EA3"/>
    <w:rsid w:val="00B85775"/>
    <w:rsid w:val="00B9614B"/>
    <w:rsid w:val="00B97A05"/>
    <w:rsid w:val="00BB661F"/>
    <w:rsid w:val="00BC5EB6"/>
    <w:rsid w:val="00BD383F"/>
    <w:rsid w:val="00C02BFB"/>
    <w:rsid w:val="00C04CD2"/>
    <w:rsid w:val="00C05184"/>
    <w:rsid w:val="00C20C34"/>
    <w:rsid w:val="00C21B09"/>
    <w:rsid w:val="00C33EE6"/>
    <w:rsid w:val="00C36363"/>
    <w:rsid w:val="00C37C1A"/>
    <w:rsid w:val="00C4047E"/>
    <w:rsid w:val="00C4735E"/>
    <w:rsid w:val="00C73A5F"/>
    <w:rsid w:val="00C819CB"/>
    <w:rsid w:val="00C940C5"/>
    <w:rsid w:val="00CB4120"/>
    <w:rsid w:val="00CB6D97"/>
    <w:rsid w:val="00CC6850"/>
    <w:rsid w:val="00CF04DF"/>
    <w:rsid w:val="00D044AE"/>
    <w:rsid w:val="00D4569A"/>
    <w:rsid w:val="00D724C7"/>
    <w:rsid w:val="00D74E41"/>
    <w:rsid w:val="00D772C9"/>
    <w:rsid w:val="00DA0DBE"/>
    <w:rsid w:val="00DB1730"/>
    <w:rsid w:val="00DB3EDF"/>
    <w:rsid w:val="00DC3573"/>
    <w:rsid w:val="00DD3201"/>
    <w:rsid w:val="00DE449D"/>
    <w:rsid w:val="00DE7BEE"/>
    <w:rsid w:val="00E05B15"/>
    <w:rsid w:val="00E26511"/>
    <w:rsid w:val="00E41372"/>
    <w:rsid w:val="00E61809"/>
    <w:rsid w:val="00E624D3"/>
    <w:rsid w:val="00E75D92"/>
    <w:rsid w:val="00E869F8"/>
    <w:rsid w:val="00EB6169"/>
    <w:rsid w:val="00EC7D5C"/>
    <w:rsid w:val="00EF7834"/>
    <w:rsid w:val="00F32FFF"/>
    <w:rsid w:val="00F372DA"/>
    <w:rsid w:val="00F46D68"/>
    <w:rsid w:val="00F72EC5"/>
    <w:rsid w:val="00F807B7"/>
    <w:rsid w:val="00F80ACE"/>
    <w:rsid w:val="00F83AEE"/>
    <w:rsid w:val="00F9194B"/>
    <w:rsid w:val="00F9762D"/>
    <w:rsid w:val="00FA5FB1"/>
    <w:rsid w:val="00FB55D5"/>
    <w:rsid w:val="00FC3BAD"/>
    <w:rsid w:val="00FE66CF"/>
    <w:rsid w:val="0125D898"/>
    <w:rsid w:val="01BE7A97"/>
    <w:rsid w:val="020C1E6C"/>
    <w:rsid w:val="0258F0C6"/>
    <w:rsid w:val="02C906C8"/>
    <w:rsid w:val="02F2942E"/>
    <w:rsid w:val="02FE3996"/>
    <w:rsid w:val="0343E3E7"/>
    <w:rsid w:val="0343FE58"/>
    <w:rsid w:val="03F906E6"/>
    <w:rsid w:val="04141C3A"/>
    <w:rsid w:val="042F5863"/>
    <w:rsid w:val="046B1545"/>
    <w:rsid w:val="0537596B"/>
    <w:rsid w:val="0574D300"/>
    <w:rsid w:val="057B91E5"/>
    <w:rsid w:val="0582B8E0"/>
    <w:rsid w:val="060CE54D"/>
    <w:rsid w:val="0629E19A"/>
    <w:rsid w:val="062A5775"/>
    <w:rsid w:val="0648AEEE"/>
    <w:rsid w:val="0663A49A"/>
    <w:rsid w:val="06B4B7BF"/>
    <w:rsid w:val="06B8304F"/>
    <w:rsid w:val="06E22A81"/>
    <w:rsid w:val="074A7885"/>
    <w:rsid w:val="07702CD8"/>
    <w:rsid w:val="07988C4B"/>
    <w:rsid w:val="07D6AFE5"/>
    <w:rsid w:val="081600E3"/>
    <w:rsid w:val="0891EAAF"/>
    <w:rsid w:val="08A8970B"/>
    <w:rsid w:val="0927EEF3"/>
    <w:rsid w:val="093256F4"/>
    <w:rsid w:val="097E5629"/>
    <w:rsid w:val="0BAB6F09"/>
    <w:rsid w:val="0BB127BE"/>
    <w:rsid w:val="0BD79C69"/>
    <w:rsid w:val="0C03AB63"/>
    <w:rsid w:val="0D051F97"/>
    <w:rsid w:val="0D083A4D"/>
    <w:rsid w:val="0E314BED"/>
    <w:rsid w:val="0E514C3D"/>
    <w:rsid w:val="0E8408AE"/>
    <w:rsid w:val="0EC3A17E"/>
    <w:rsid w:val="0EE8E9DF"/>
    <w:rsid w:val="0EFD6ED6"/>
    <w:rsid w:val="0F37AF95"/>
    <w:rsid w:val="0F4CF88C"/>
    <w:rsid w:val="0FB8E13D"/>
    <w:rsid w:val="1012D648"/>
    <w:rsid w:val="1042DBA6"/>
    <w:rsid w:val="10BA3CB7"/>
    <w:rsid w:val="10BBF6C8"/>
    <w:rsid w:val="10F20ED7"/>
    <w:rsid w:val="1159DB59"/>
    <w:rsid w:val="1179E870"/>
    <w:rsid w:val="117A68EB"/>
    <w:rsid w:val="123D73D8"/>
    <w:rsid w:val="12E70B2B"/>
    <w:rsid w:val="134E4E45"/>
    <w:rsid w:val="13826665"/>
    <w:rsid w:val="13E8C729"/>
    <w:rsid w:val="144FEC79"/>
    <w:rsid w:val="14678CDD"/>
    <w:rsid w:val="146BE8B1"/>
    <w:rsid w:val="14D7B029"/>
    <w:rsid w:val="153BDE28"/>
    <w:rsid w:val="15B6B04C"/>
    <w:rsid w:val="16A30989"/>
    <w:rsid w:val="174E8AD1"/>
    <w:rsid w:val="1780993B"/>
    <w:rsid w:val="17D37D22"/>
    <w:rsid w:val="1832345E"/>
    <w:rsid w:val="18381905"/>
    <w:rsid w:val="18E1BF88"/>
    <w:rsid w:val="190AFD6D"/>
    <w:rsid w:val="194E9FB5"/>
    <w:rsid w:val="195B5081"/>
    <w:rsid w:val="19948691"/>
    <w:rsid w:val="19C66898"/>
    <w:rsid w:val="19E78F2D"/>
    <w:rsid w:val="1A1A140C"/>
    <w:rsid w:val="1A7DEC53"/>
    <w:rsid w:val="1AAAFEC5"/>
    <w:rsid w:val="1AC9046E"/>
    <w:rsid w:val="1B0092EF"/>
    <w:rsid w:val="1B98B673"/>
    <w:rsid w:val="1BD31D51"/>
    <w:rsid w:val="1C2D0C68"/>
    <w:rsid w:val="1D3FA936"/>
    <w:rsid w:val="1DE421DC"/>
    <w:rsid w:val="1E0B7910"/>
    <w:rsid w:val="1E3F76CB"/>
    <w:rsid w:val="1E741AE6"/>
    <w:rsid w:val="1EA27FAB"/>
    <w:rsid w:val="1ECB24AB"/>
    <w:rsid w:val="1EE4BBA2"/>
    <w:rsid w:val="212ECCBC"/>
    <w:rsid w:val="214EAA43"/>
    <w:rsid w:val="21CAE78A"/>
    <w:rsid w:val="21D2B419"/>
    <w:rsid w:val="2207EC87"/>
    <w:rsid w:val="22A14D94"/>
    <w:rsid w:val="22BA7954"/>
    <w:rsid w:val="2395255E"/>
    <w:rsid w:val="239CA747"/>
    <w:rsid w:val="2553CC76"/>
    <w:rsid w:val="271D3750"/>
    <w:rsid w:val="27451FC1"/>
    <w:rsid w:val="2749E0C6"/>
    <w:rsid w:val="275794D9"/>
    <w:rsid w:val="27DEFB8F"/>
    <w:rsid w:val="28C363C4"/>
    <w:rsid w:val="28CC8DCF"/>
    <w:rsid w:val="290FFA21"/>
    <w:rsid w:val="29159DC2"/>
    <w:rsid w:val="293B2B24"/>
    <w:rsid w:val="29BAF7BF"/>
    <w:rsid w:val="29DE93D8"/>
    <w:rsid w:val="2A43B80A"/>
    <w:rsid w:val="2A4584FD"/>
    <w:rsid w:val="2A52F684"/>
    <w:rsid w:val="2A90A81D"/>
    <w:rsid w:val="2A958CEB"/>
    <w:rsid w:val="2C0A2899"/>
    <w:rsid w:val="2C1312BB"/>
    <w:rsid w:val="2C6DA292"/>
    <w:rsid w:val="2CA81562"/>
    <w:rsid w:val="2D7ED97F"/>
    <w:rsid w:val="2E15F220"/>
    <w:rsid w:val="2E94F5AF"/>
    <w:rsid w:val="2E954FFE"/>
    <w:rsid w:val="2EE67368"/>
    <w:rsid w:val="2EFBC3B4"/>
    <w:rsid w:val="2F3A1A90"/>
    <w:rsid w:val="2F5DB10F"/>
    <w:rsid w:val="2FAE3734"/>
    <w:rsid w:val="2FD05258"/>
    <w:rsid w:val="300B0942"/>
    <w:rsid w:val="3032E61D"/>
    <w:rsid w:val="30A9D585"/>
    <w:rsid w:val="30AB7B45"/>
    <w:rsid w:val="30AFA009"/>
    <w:rsid w:val="315A7BF3"/>
    <w:rsid w:val="3226F6BD"/>
    <w:rsid w:val="32281420"/>
    <w:rsid w:val="323651DF"/>
    <w:rsid w:val="328EE049"/>
    <w:rsid w:val="32A30A32"/>
    <w:rsid w:val="32C05E28"/>
    <w:rsid w:val="32D2A516"/>
    <w:rsid w:val="32FA03E2"/>
    <w:rsid w:val="3300294D"/>
    <w:rsid w:val="34232AA2"/>
    <w:rsid w:val="34EDAFB9"/>
    <w:rsid w:val="34EF9BF1"/>
    <w:rsid w:val="34F5334F"/>
    <w:rsid w:val="352598AE"/>
    <w:rsid w:val="3526E8EE"/>
    <w:rsid w:val="3560DEEB"/>
    <w:rsid w:val="358AE862"/>
    <w:rsid w:val="359CD958"/>
    <w:rsid w:val="3605CB90"/>
    <w:rsid w:val="36394E48"/>
    <w:rsid w:val="367DD275"/>
    <w:rsid w:val="368C4C41"/>
    <w:rsid w:val="36C01D92"/>
    <w:rsid w:val="375A2DA7"/>
    <w:rsid w:val="37E704A9"/>
    <w:rsid w:val="3810F151"/>
    <w:rsid w:val="39370C80"/>
    <w:rsid w:val="397168E3"/>
    <w:rsid w:val="397380FA"/>
    <w:rsid w:val="39E5B32D"/>
    <w:rsid w:val="3A1DD689"/>
    <w:rsid w:val="3A2DEBB7"/>
    <w:rsid w:val="3B22CA20"/>
    <w:rsid w:val="3B43E706"/>
    <w:rsid w:val="3C2B6C2F"/>
    <w:rsid w:val="3C2C0E0D"/>
    <w:rsid w:val="3C52DE20"/>
    <w:rsid w:val="3C5B1B8F"/>
    <w:rsid w:val="3C9C8A64"/>
    <w:rsid w:val="3CCDD01C"/>
    <w:rsid w:val="3D4E5C72"/>
    <w:rsid w:val="3D8B0A57"/>
    <w:rsid w:val="3DC6E8C2"/>
    <w:rsid w:val="3E730460"/>
    <w:rsid w:val="3E769AB8"/>
    <w:rsid w:val="3F9B1809"/>
    <w:rsid w:val="4040263B"/>
    <w:rsid w:val="4045AE0C"/>
    <w:rsid w:val="405B17CF"/>
    <w:rsid w:val="40959A6B"/>
    <w:rsid w:val="42D21D2F"/>
    <w:rsid w:val="42EADB17"/>
    <w:rsid w:val="431C1C7E"/>
    <w:rsid w:val="4320823B"/>
    <w:rsid w:val="43E2058A"/>
    <w:rsid w:val="4418A3B0"/>
    <w:rsid w:val="445671E8"/>
    <w:rsid w:val="44AA89E0"/>
    <w:rsid w:val="44C9C2A9"/>
    <w:rsid w:val="4524F6E7"/>
    <w:rsid w:val="4628483C"/>
    <w:rsid w:val="4644D58F"/>
    <w:rsid w:val="46CCC433"/>
    <w:rsid w:val="46F6089A"/>
    <w:rsid w:val="47076844"/>
    <w:rsid w:val="471F4375"/>
    <w:rsid w:val="47840A8D"/>
    <w:rsid w:val="47B1F5B5"/>
    <w:rsid w:val="47B567A6"/>
    <w:rsid w:val="47F77785"/>
    <w:rsid w:val="4827B1CA"/>
    <w:rsid w:val="483A5F91"/>
    <w:rsid w:val="48759FE1"/>
    <w:rsid w:val="48A16F04"/>
    <w:rsid w:val="48EBEA97"/>
    <w:rsid w:val="4A2C014C"/>
    <w:rsid w:val="4A346588"/>
    <w:rsid w:val="4A9082DA"/>
    <w:rsid w:val="4A9BEE01"/>
    <w:rsid w:val="4B6BF468"/>
    <w:rsid w:val="4C733A07"/>
    <w:rsid w:val="4C8ECC3A"/>
    <w:rsid w:val="4CD3274C"/>
    <w:rsid w:val="4CF2B841"/>
    <w:rsid w:val="4D4F6575"/>
    <w:rsid w:val="4D5D48E6"/>
    <w:rsid w:val="4D89E412"/>
    <w:rsid w:val="4DD8A583"/>
    <w:rsid w:val="4E2739C2"/>
    <w:rsid w:val="4E5BAFF6"/>
    <w:rsid w:val="4E65F20F"/>
    <w:rsid w:val="4E8EF17A"/>
    <w:rsid w:val="4F53DD72"/>
    <w:rsid w:val="4F877593"/>
    <w:rsid w:val="4F8A7B7C"/>
    <w:rsid w:val="4F8C7057"/>
    <w:rsid w:val="4FB31C16"/>
    <w:rsid w:val="5012D15D"/>
    <w:rsid w:val="503E8EDF"/>
    <w:rsid w:val="5070D043"/>
    <w:rsid w:val="50C91E7C"/>
    <w:rsid w:val="51863059"/>
    <w:rsid w:val="51E15C51"/>
    <w:rsid w:val="52E2668D"/>
    <w:rsid w:val="52E7B68E"/>
    <w:rsid w:val="53C062B8"/>
    <w:rsid w:val="53D65AA4"/>
    <w:rsid w:val="53E9EC5A"/>
    <w:rsid w:val="557A8D2C"/>
    <w:rsid w:val="5643ED2D"/>
    <w:rsid w:val="566700EE"/>
    <w:rsid w:val="566F4536"/>
    <w:rsid w:val="569FEF3F"/>
    <w:rsid w:val="56E661BC"/>
    <w:rsid w:val="57435081"/>
    <w:rsid w:val="57A97283"/>
    <w:rsid w:val="57F64A6D"/>
    <w:rsid w:val="592AB984"/>
    <w:rsid w:val="59EC1F8D"/>
    <w:rsid w:val="5ADC35C8"/>
    <w:rsid w:val="5AE8B221"/>
    <w:rsid w:val="5AEB3F0F"/>
    <w:rsid w:val="5B3E3B77"/>
    <w:rsid w:val="5BF8F31D"/>
    <w:rsid w:val="5C699350"/>
    <w:rsid w:val="5C9F09D3"/>
    <w:rsid w:val="5CFA7DF9"/>
    <w:rsid w:val="5DF0FE64"/>
    <w:rsid w:val="5E0DECF8"/>
    <w:rsid w:val="5E0F872D"/>
    <w:rsid w:val="5E742C89"/>
    <w:rsid w:val="5EEA5D9C"/>
    <w:rsid w:val="5EF3A667"/>
    <w:rsid w:val="5F09DE85"/>
    <w:rsid w:val="5F9E87F5"/>
    <w:rsid w:val="60C2290A"/>
    <w:rsid w:val="60CCB412"/>
    <w:rsid w:val="61798ACC"/>
    <w:rsid w:val="626C348D"/>
    <w:rsid w:val="628D32CD"/>
    <w:rsid w:val="62B5BB37"/>
    <w:rsid w:val="6377CD9C"/>
    <w:rsid w:val="643A4448"/>
    <w:rsid w:val="646EF69F"/>
    <w:rsid w:val="648A59E5"/>
    <w:rsid w:val="64EA9CDA"/>
    <w:rsid w:val="6527156C"/>
    <w:rsid w:val="667F1177"/>
    <w:rsid w:val="6707D0F1"/>
    <w:rsid w:val="670F653B"/>
    <w:rsid w:val="672B8AFC"/>
    <w:rsid w:val="672F80D2"/>
    <w:rsid w:val="673A6EA8"/>
    <w:rsid w:val="6795F039"/>
    <w:rsid w:val="67D803A8"/>
    <w:rsid w:val="68399F96"/>
    <w:rsid w:val="684555B7"/>
    <w:rsid w:val="691EDE6A"/>
    <w:rsid w:val="6A50F254"/>
    <w:rsid w:val="6A9181AB"/>
    <w:rsid w:val="6B01482F"/>
    <w:rsid w:val="6BE2C0B1"/>
    <w:rsid w:val="6C6496E6"/>
    <w:rsid w:val="6C7BAF58"/>
    <w:rsid w:val="6CAE22A1"/>
    <w:rsid w:val="6CAF47AB"/>
    <w:rsid w:val="6E204FC1"/>
    <w:rsid w:val="6E572332"/>
    <w:rsid w:val="6E9D072F"/>
    <w:rsid w:val="6EBF11E6"/>
    <w:rsid w:val="6EC4C7AC"/>
    <w:rsid w:val="6EE75449"/>
    <w:rsid w:val="6FC32FEE"/>
    <w:rsid w:val="7007C5E3"/>
    <w:rsid w:val="707BCB3D"/>
    <w:rsid w:val="70C51AE7"/>
    <w:rsid w:val="70DC4AAD"/>
    <w:rsid w:val="714AE1C5"/>
    <w:rsid w:val="718B7B97"/>
    <w:rsid w:val="718C83D7"/>
    <w:rsid w:val="71EFF2D5"/>
    <w:rsid w:val="722D6034"/>
    <w:rsid w:val="72582459"/>
    <w:rsid w:val="72EA80F3"/>
    <w:rsid w:val="731B67A0"/>
    <w:rsid w:val="73476BA8"/>
    <w:rsid w:val="73C7FA37"/>
    <w:rsid w:val="75A05FA4"/>
    <w:rsid w:val="75F408A4"/>
    <w:rsid w:val="76118C72"/>
    <w:rsid w:val="7654D8E9"/>
    <w:rsid w:val="76BEECEB"/>
    <w:rsid w:val="76F1862C"/>
    <w:rsid w:val="76FBE764"/>
    <w:rsid w:val="77021A38"/>
    <w:rsid w:val="771D1EB1"/>
    <w:rsid w:val="7761A22B"/>
    <w:rsid w:val="77D360C8"/>
    <w:rsid w:val="77E96224"/>
    <w:rsid w:val="78318A93"/>
    <w:rsid w:val="788C48DD"/>
    <w:rsid w:val="7913C7A4"/>
    <w:rsid w:val="79555E88"/>
    <w:rsid w:val="7986215A"/>
    <w:rsid w:val="79BA6121"/>
    <w:rsid w:val="79E60468"/>
    <w:rsid w:val="7A212793"/>
    <w:rsid w:val="7A8EA774"/>
    <w:rsid w:val="7B34CF32"/>
    <w:rsid w:val="7B3D84EC"/>
    <w:rsid w:val="7B63E672"/>
    <w:rsid w:val="7B731798"/>
    <w:rsid w:val="7BA9BF60"/>
    <w:rsid w:val="7CB0E835"/>
    <w:rsid w:val="7CDE3AB9"/>
    <w:rsid w:val="7CF6BEF7"/>
    <w:rsid w:val="7D37B1F8"/>
    <w:rsid w:val="7D5D74B5"/>
    <w:rsid w:val="7DD4F3DF"/>
    <w:rsid w:val="7DF6D337"/>
    <w:rsid w:val="7E20ED42"/>
    <w:rsid w:val="7E8F406C"/>
    <w:rsid w:val="7EFC23F3"/>
    <w:rsid w:val="7F1B7D96"/>
    <w:rsid w:val="7F5BF238"/>
    <w:rsid w:val="7F73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B4E1"/>
  <w15:chartTrackingRefBased/>
  <w15:docId w15:val="{115965A1-EF49-4795-B1A2-A71CF176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2A7"/>
    <w:rPr>
      <w:rFonts w:eastAsiaTheme="majorEastAsia" w:cstheme="majorBidi"/>
      <w:color w:val="272727" w:themeColor="text1" w:themeTint="D8"/>
    </w:rPr>
  </w:style>
  <w:style w:type="paragraph" w:styleId="Title">
    <w:name w:val="Title"/>
    <w:basedOn w:val="Normal"/>
    <w:next w:val="Normal"/>
    <w:link w:val="TitleChar"/>
    <w:uiPriority w:val="10"/>
    <w:qFormat/>
    <w:rsid w:val="00667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2A7"/>
    <w:pPr>
      <w:spacing w:before="160"/>
      <w:jc w:val="center"/>
    </w:pPr>
    <w:rPr>
      <w:i/>
      <w:iCs/>
      <w:color w:val="404040" w:themeColor="text1" w:themeTint="BF"/>
    </w:rPr>
  </w:style>
  <w:style w:type="character" w:customStyle="1" w:styleId="QuoteChar">
    <w:name w:val="Quote Char"/>
    <w:basedOn w:val="DefaultParagraphFont"/>
    <w:link w:val="Quote"/>
    <w:uiPriority w:val="29"/>
    <w:rsid w:val="006672A7"/>
    <w:rPr>
      <w:i/>
      <w:iCs/>
      <w:color w:val="404040" w:themeColor="text1" w:themeTint="BF"/>
    </w:rPr>
  </w:style>
  <w:style w:type="paragraph" w:styleId="ListParagraph">
    <w:name w:val="List Paragraph"/>
    <w:basedOn w:val="Normal"/>
    <w:uiPriority w:val="34"/>
    <w:qFormat/>
    <w:rsid w:val="006672A7"/>
    <w:pPr>
      <w:ind w:left="720"/>
      <w:contextualSpacing/>
    </w:pPr>
  </w:style>
  <w:style w:type="character" w:styleId="IntenseEmphasis">
    <w:name w:val="Intense Emphasis"/>
    <w:basedOn w:val="DefaultParagraphFont"/>
    <w:uiPriority w:val="21"/>
    <w:qFormat/>
    <w:rsid w:val="006672A7"/>
    <w:rPr>
      <w:i/>
      <w:iCs/>
      <w:color w:val="0F4761" w:themeColor="accent1" w:themeShade="BF"/>
    </w:rPr>
  </w:style>
  <w:style w:type="paragraph" w:styleId="IntenseQuote">
    <w:name w:val="Intense Quote"/>
    <w:basedOn w:val="Normal"/>
    <w:next w:val="Normal"/>
    <w:link w:val="IntenseQuoteChar"/>
    <w:uiPriority w:val="30"/>
    <w:qFormat/>
    <w:rsid w:val="00667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2A7"/>
    <w:rPr>
      <w:i/>
      <w:iCs/>
      <w:color w:val="0F4761" w:themeColor="accent1" w:themeShade="BF"/>
    </w:rPr>
  </w:style>
  <w:style w:type="character" w:styleId="IntenseReference">
    <w:name w:val="Intense Reference"/>
    <w:basedOn w:val="DefaultParagraphFont"/>
    <w:uiPriority w:val="32"/>
    <w:qFormat/>
    <w:rsid w:val="006672A7"/>
    <w:rPr>
      <w:b/>
      <w:bCs/>
      <w:smallCaps/>
      <w:color w:val="0F4761" w:themeColor="accent1" w:themeShade="BF"/>
      <w:spacing w:val="5"/>
    </w:rPr>
  </w:style>
  <w:style w:type="paragraph" w:styleId="NormalWeb">
    <w:name w:val="Normal (Web)"/>
    <w:basedOn w:val="Normal"/>
    <w:uiPriority w:val="99"/>
    <w:semiHidden/>
    <w:unhideWhenUsed/>
    <w:rsid w:val="006672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A4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5DE"/>
  </w:style>
  <w:style w:type="paragraph" w:styleId="Footer">
    <w:name w:val="footer"/>
    <w:basedOn w:val="Normal"/>
    <w:link w:val="FooterChar"/>
    <w:uiPriority w:val="99"/>
    <w:unhideWhenUsed/>
    <w:rsid w:val="001A4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5DE"/>
  </w:style>
  <w:style w:type="character" w:styleId="CommentReference">
    <w:name w:val="annotation reference"/>
    <w:basedOn w:val="DefaultParagraphFont"/>
    <w:uiPriority w:val="99"/>
    <w:semiHidden/>
    <w:unhideWhenUsed/>
    <w:rsid w:val="001A45DE"/>
    <w:rPr>
      <w:sz w:val="16"/>
      <w:szCs w:val="16"/>
    </w:rPr>
  </w:style>
  <w:style w:type="paragraph" w:styleId="CommentText">
    <w:name w:val="annotation text"/>
    <w:basedOn w:val="Normal"/>
    <w:link w:val="CommentTextChar"/>
    <w:uiPriority w:val="99"/>
    <w:unhideWhenUsed/>
    <w:rsid w:val="001A45DE"/>
    <w:pPr>
      <w:spacing w:line="240" w:lineRule="auto"/>
    </w:pPr>
    <w:rPr>
      <w:sz w:val="20"/>
      <w:szCs w:val="20"/>
    </w:rPr>
  </w:style>
  <w:style w:type="character" w:customStyle="1" w:styleId="CommentTextChar">
    <w:name w:val="Comment Text Char"/>
    <w:basedOn w:val="DefaultParagraphFont"/>
    <w:link w:val="CommentText"/>
    <w:uiPriority w:val="99"/>
    <w:rsid w:val="001A45DE"/>
    <w:rPr>
      <w:sz w:val="20"/>
      <w:szCs w:val="20"/>
    </w:rPr>
  </w:style>
  <w:style w:type="paragraph" w:styleId="CommentSubject">
    <w:name w:val="annotation subject"/>
    <w:basedOn w:val="CommentText"/>
    <w:next w:val="CommentText"/>
    <w:link w:val="CommentSubjectChar"/>
    <w:uiPriority w:val="99"/>
    <w:semiHidden/>
    <w:unhideWhenUsed/>
    <w:rsid w:val="001A45DE"/>
    <w:rPr>
      <w:b/>
      <w:bCs/>
    </w:rPr>
  </w:style>
  <w:style w:type="character" w:customStyle="1" w:styleId="CommentSubjectChar">
    <w:name w:val="Comment Subject Char"/>
    <w:basedOn w:val="CommentTextChar"/>
    <w:link w:val="CommentSubject"/>
    <w:uiPriority w:val="99"/>
    <w:semiHidden/>
    <w:rsid w:val="001A45DE"/>
    <w:rPr>
      <w:b/>
      <w:bCs/>
      <w:sz w:val="20"/>
      <w:szCs w:val="20"/>
    </w:rPr>
  </w:style>
  <w:style w:type="character" w:styleId="Hyperlink">
    <w:name w:val="Hyperlink"/>
    <w:basedOn w:val="DefaultParagraphFont"/>
    <w:uiPriority w:val="99"/>
    <w:unhideWhenUsed/>
    <w:rsid w:val="003B6B29"/>
    <w:rPr>
      <w:color w:val="467886" w:themeColor="hyperlink"/>
      <w:u w:val="single"/>
    </w:rPr>
  </w:style>
  <w:style w:type="character" w:styleId="UnresolvedMention">
    <w:name w:val="Unresolved Mention"/>
    <w:basedOn w:val="DefaultParagraphFont"/>
    <w:uiPriority w:val="99"/>
    <w:semiHidden/>
    <w:unhideWhenUsed/>
    <w:rsid w:val="003B6B29"/>
    <w:rPr>
      <w:color w:val="605E5C"/>
      <w:shd w:val="clear" w:color="auto" w:fill="E1DFDD"/>
    </w:rPr>
  </w:style>
  <w:style w:type="paragraph" w:styleId="Revision">
    <w:name w:val="Revision"/>
    <w:hidden/>
    <w:uiPriority w:val="99"/>
    <w:semiHidden/>
    <w:rsid w:val="001962B7"/>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4830">
      <w:bodyDiv w:val="1"/>
      <w:marLeft w:val="0"/>
      <w:marRight w:val="0"/>
      <w:marTop w:val="0"/>
      <w:marBottom w:val="0"/>
      <w:divBdr>
        <w:top w:val="none" w:sz="0" w:space="0" w:color="auto"/>
        <w:left w:val="none" w:sz="0" w:space="0" w:color="auto"/>
        <w:bottom w:val="none" w:sz="0" w:space="0" w:color="auto"/>
        <w:right w:val="none" w:sz="0" w:space="0" w:color="auto"/>
      </w:divBdr>
    </w:div>
    <w:div w:id="225072453">
      <w:bodyDiv w:val="1"/>
      <w:marLeft w:val="0"/>
      <w:marRight w:val="0"/>
      <w:marTop w:val="0"/>
      <w:marBottom w:val="0"/>
      <w:divBdr>
        <w:top w:val="none" w:sz="0" w:space="0" w:color="auto"/>
        <w:left w:val="none" w:sz="0" w:space="0" w:color="auto"/>
        <w:bottom w:val="none" w:sz="0" w:space="0" w:color="auto"/>
        <w:right w:val="none" w:sz="0" w:space="0" w:color="auto"/>
      </w:divBdr>
    </w:div>
    <w:div w:id="6041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mfarsyah@wwf.id" TargetMode="External"/><Relationship Id="rId4" Type="http://schemas.openxmlformats.org/officeDocument/2006/relationships/styles" Target="styles.xml"/><Relationship Id="rId9" Type="http://schemas.openxmlformats.org/officeDocument/2006/relationships/hyperlink" Target="mailto:dridho@wwf.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397DBDFD9654D87FC809E084A8775" ma:contentTypeVersion="15" ma:contentTypeDescription="Create a new document." ma:contentTypeScope="" ma:versionID="1a2eb6585cabfd1b2f872346fc66d775">
  <xsd:schema xmlns:xsd="http://www.w3.org/2001/XMLSchema" xmlns:xs="http://www.w3.org/2001/XMLSchema" xmlns:p="http://schemas.microsoft.com/office/2006/metadata/properties" xmlns:ns2="90ae8a29-b4df-44f3-a57f-6cec2853c88a" xmlns:ns3="329d01ac-9873-41d2-9e32-189181fe75be" targetNamespace="http://schemas.microsoft.com/office/2006/metadata/properties" ma:root="true" ma:fieldsID="7b13fdc3ec0f33c8cce74d6d0b819ad4" ns2:_="" ns3:_="">
    <xsd:import namespace="90ae8a29-b4df-44f3-a57f-6cec2853c88a"/>
    <xsd:import namespace="329d01ac-9873-41d2-9e32-189181fe75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e8a29-b4df-44f3-a57f-6cec2853c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51e555-3a8c-471e-a8eb-986a96bb8b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9d01ac-9873-41d2-9e32-189181fe75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4ea60d-6a19-4644-ab6a-a13bb02f5e43}" ma:internalName="TaxCatchAll" ma:showField="CatchAllData" ma:web="329d01ac-9873-41d2-9e32-189181fe75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A2313-50A9-42B5-8B2A-5D1918A9DD31}">
  <ds:schemaRefs>
    <ds:schemaRef ds:uri="http://schemas.microsoft.com/sharepoint/v3/contenttype/forms"/>
  </ds:schemaRefs>
</ds:datastoreItem>
</file>

<file path=customXml/itemProps2.xml><?xml version="1.0" encoding="utf-8"?>
<ds:datastoreItem xmlns:ds="http://schemas.openxmlformats.org/officeDocument/2006/customXml" ds:itemID="{E1FF4251-D5A1-4CBF-A0CA-1412295ED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e8a29-b4df-44f3-a57f-6cec2853c88a"/>
    <ds:schemaRef ds:uri="329d01ac-9873-41d2-9e32-189181fe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Diana Supit</dc:creator>
  <cp:keywords/>
  <dc:description/>
  <cp:lastModifiedBy>Karina Lestiarsi</cp:lastModifiedBy>
  <cp:revision>2</cp:revision>
  <dcterms:created xsi:type="dcterms:W3CDTF">2024-10-30T07:33:00Z</dcterms:created>
  <dcterms:modified xsi:type="dcterms:W3CDTF">2024-10-30T07:33:00Z</dcterms:modified>
</cp:coreProperties>
</file>